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D1" w:rsidRPr="005035D1" w:rsidRDefault="005035D1" w:rsidP="005035D1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5035D1" w:rsidRPr="005035D1" w:rsidRDefault="005035D1" w:rsidP="005035D1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 xml:space="preserve">«Средняя общеобразовательная школа №5 </w:t>
      </w:r>
    </w:p>
    <w:p w:rsidR="005035D1" w:rsidRPr="005035D1" w:rsidRDefault="005035D1" w:rsidP="005035D1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>п. Карымское с пришкольным интернатом»</w:t>
      </w: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>Согласовано_________                                     Утверждаю__________</w:t>
      </w: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 xml:space="preserve">Зам. </w:t>
      </w:r>
      <w:proofErr w:type="spellStart"/>
      <w:r w:rsidRPr="005035D1">
        <w:rPr>
          <w:rFonts w:eastAsia="Calibri"/>
          <w:sz w:val="28"/>
          <w:szCs w:val="28"/>
          <w:lang w:eastAsia="en-US"/>
        </w:rPr>
        <w:t>дир</w:t>
      </w:r>
      <w:proofErr w:type="spellEnd"/>
      <w:r w:rsidRPr="005035D1">
        <w:rPr>
          <w:rFonts w:eastAsia="Calibri"/>
          <w:sz w:val="28"/>
          <w:szCs w:val="28"/>
          <w:lang w:eastAsia="en-US"/>
        </w:rPr>
        <w:t>. по УВР                                                Директор школы</w:t>
      </w: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 xml:space="preserve">С. Ж. </w:t>
      </w:r>
      <w:proofErr w:type="spellStart"/>
      <w:r w:rsidRPr="005035D1">
        <w:rPr>
          <w:rFonts w:eastAsia="Calibri"/>
          <w:sz w:val="28"/>
          <w:szCs w:val="28"/>
          <w:lang w:eastAsia="en-US"/>
        </w:rPr>
        <w:t>Горячкина</w:t>
      </w:r>
      <w:proofErr w:type="spellEnd"/>
      <w:r w:rsidRPr="005035D1">
        <w:rPr>
          <w:rFonts w:eastAsia="Calibri"/>
          <w:sz w:val="28"/>
          <w:szCs w:val="28"/>
          <w:lang w:eastAsia="en-US"/>
        </w:rPr>
        <w:t xml:space="preserve">                                                  Л. Я. Юшина</w:t>
      </w: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035D1">
        <w:rPr>
          <w:rFonts w:eastAsia="Calibri"/>
          <w:sz w:val="28"/>
          <w:szCs w:val="28"/>
          <w:lang w:eastAsia="en-US"/>
        </w:rPr>
        <w:t>«    »_______20___г.                                           «  »________20___г.</w:t>
      </w: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35D1" w:rsidRPr="005035D1" w:rsidTr="005035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35D1">
              <w:rPr>
                <w:sz w:val="28"/>
                <w:szCs w:val="28"/>
                <w:lang w:eastAsia="en-US"/>
              </w:rPr>
              <w:t>Название предмета, учебного курса</w:t>
            </w:r>
          </w:p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обучающихся 9 классов к ОГЭ</w:t>
            </w:r>
          </w:p>
        </w:tc>
      </w:tr>
      <w:tr w:rsidR="005035D1" w:rsidRPr="005035D1" w:rsidTr="005035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35D1">
              <w:rPr>
                <w:sz w:val="28"/>
                <w:szCs w:val="28"/>
                <w:lang w:eastAsia="en-US"/>
              </w:rPr>
              <w:t>Уровень обучения</w:t>
            </w:r>
          </w:p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Основное </w:t>
            </w:r>
            <w:r w:rsidRPr="005035D1">
              <w:rPr>
                <w:sz w:val="28"/>
                <w:szCs w:val="28"/>
                <w:lang w:eastAsia="en-US"/>
              </w:rPr>
              <w:t>общее образование</w:t>
            </w:r>
          </w:p>
        </w:tc>
      </w:tr>
      <w:tr w:rsidR="005035D1" w:rsidRPr="005035D1" w:rsidTr="005035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35D1">
              <w:rPr>
                <w:sz w:val="28"/>
                <w:szCs w:val="28"/>
                <w:lang w:eastAsia="en-US"/>
              </w:rPr>
              <w:t xml:space="preserve">Класс </w:t>
            </w:r>
          </w:p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5035D1" w:rsidRPr="005035D1" w:rsidTr="005035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5035D1">
              <w:rPr>
                <w:sz w:val="28"/>
                <w:szCs w:val="28"/>
                <w:lang w:eastAsia="en-US"/>
              </w:rPr>
              <w:t>Разработчик</w:t>
            </w:r>
          </w:p>
          <w:p w:rsidR="005035D1" w:rsidRPr="005035D1" w:rsidRDefault="005035D1" w:rsidP="005035D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5D1" w:rsidRPr="005035D1" w:rsidRDefault="00385CEF" w:rsidP="005035D1">
            <w:pPr>
              <w:suppressAutoHyphens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Крупская Оксана Владимировна</w:t>
            </w:r>
          </w:p>
        </w:tc>
      </w:tr>
    </w:tbl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5035D1" w:rsidP="005035D1">
      <w:pPr>
        <w:suppressAutoHyphens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035D1" w:rsidRPr="005035D1" w:rsidRDefault="00F0347C" w:rsidP="005035D1">
      <w:pPr>
        <w:suppressAutoHyphens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Карымское, 2017</w:t>
      </w:r>
    </w:p>
    <w:p w:rsidR="005035D1" w:rsidRPr="005035D1" w:rsidRDefault="005035D1" w:rsidP="005035D1">
      <w:pPr>
        <w:spacing w:line="360" w:lineRule="auto"/>
        <w:jc w:val="center"/>
        <w:rPr>
          <w:b/>
          <w:bCs/>
          <w:sz w:val="28"/>
          <w:szCs w:val="28"/>
        </w:rPr>
      </w:pPr>
    </w:p>
    <w:p w:rsidR="005035D1" w:rsidRPr="005035D1" w:rsidRDefault="005035D1" w:rsidP="005035D1">
      <w:pPr>
        <w:suppressAutoHyphens w:val="0"/>
        <w:spacing w:line="360" w:lineRule="auto"/>
        <w:ind w:left="360" w:firstLine="348"/>
        <w:jc w:val="center"/>
        <w:rPr>
          <w:b/>
          <w:sz w:val="28"/>
          <w:szCs w:val="28"/>
          <w:lang w:eastAsia="ru-RU"/>
        </w:rPr>
      </w:pPr>
    </w:p>
    <w:p w:rsidR="001A0A37" w:rsidRPr="001A0A37" w:rsidRDefault="00DB5491" w:rsidP="001A0A37">
      <w:pPr>
        <w:jc w:val="both"/>
        <w:rPr>
          <w:sz w:val="28"/>
          <w:szCs w:val="28"/>
        </w:rPr>
      </w:pPr>
      <w:r w:rsidRPr="00AC7C4A">
        <w:rPr>
          <w:sz w:val="28"/>
          <w:szCs w:val="28"/>
        </w:rPr>
        <w:lastRenderedPageBreak/>
        <w:t xml:space="preserve">       </w:t>
      </w:r>
      <w:r w:rsidR="001A0A37" w:rsidRPr="001A0A37">
        <w:rPr>
          <w:sz w:val="28"/>
          <w:szCs w:val="28"/>
        </w:rPr>
        <w:t xml:space="preserve">Программа адресована обучающимся 9а и 9б классов Муниципального общеобразовательного учреждения «Средняя общеобразовательная школа № 5 п. </w:t>
      </w:r>
      <w:proofErr w:type="spellStart"/>
      <w:r w:rsidR="001A0A37" w:rsidRPr="001A0A37">
        <w:rPr>
          <w:sz w:val="28"/>
          <w:szCs w:val="28"/>
        </w:rPr>
        <w:t>Карымское</w:t>
      </w:r>
      <w:proofErr w:type="spellEnd"/>
      <w:r w:rsidR="001A0A37" w:rsidRPr="001A0A37">
        <w:rPr>
          <w:sz w:val="28"/>
          <w:szCs w:val="28"/>
        </w:rPr>
        <w:t xml:space="preserve"> с пришкольным интернатом». В 9а классе обучаются 19 человек, из которых 8 девочек и 11 мальчиков. В 9б классе обучается 20 человек, из которых 12 девочки и 8 мальчиков.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Cs/>
          <w:iCs/>
          <w:sz w:val="28"/>
          <w:szCs w:val="28"/>
        </w:rPr>
        <w:t xml:space="preserve">Количество успевающих обучающихся по предмету на «4» и «5» в 9 «а» составляет 32 %, успевающих на «удовлетворительно» 68%. Неуспевающих по предмету нет. </w:t>
      </w:r>
      <w:r w:rsidRPr="001A0A37">
        <w:rPr>
          <w:iCs/>
          <w:sz w:val="28"/>
          <w:szCs w:val="28"/>
        </w:rPr>
        <w:t xml:space="preserve">Основная масса обучающихся 9 «а» класса – это дети со средним уровнем способностей и низкой мотивацией учения, они в состоянии освоить программу по предмету на базовом уровне. Они не отличаются хорошей организованностью, дисциплинированностью, ответственным отношением к выполнению учебных и домашних заданий. Количество успевающих обучающихся по предмету на «4» и «5» в 9 «б» составляет 57 %, успевающих на «удовлетворительно» 43%. Неуспевающих по предмету нет. Основная масса обучающихся 9 «б» класса – это дети со средним и высоким уровнем способностей, они способны освоить программу на более высоком, базовый уровень. Они отличаются хорошей организованностью, дисциплинированны, </w:t>
      </w:r>
      <w:proofErr w:type="gramStart"/>
      <w:r w:rsidRPr="001A0A37">
        <w:rPr>
          <w:iCs/>
          <w:sz w:val="28"/>
          <w:szCs w:val="28"/>
        </w:rPr>
        <w:t>ответственно  относятся</w:t>
      </w:r>
      <w:proofErr w:type="gramEnd"/>
      <w:r w:rsidRPr="001A0A37">
        <w:rPr>
          <w:iCs/>
          <w:sz w:val="28"/>
          <w:szCs w:val="28"/>
        </w:rPr>
        <w:t xml:space="preserve"> к выполнению учебных и домашних заданий.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Cs/>
          <w:sz w:val="28"/>
          <w:szCs w:val="28"/>
        </w:rPr>
        <w:t xml:space="preserve">Обучающиеся классов находятся на разных уровнях </w:t>
      </w:r>
      <w:proofErr w:type="gramStart"/>
      <w:r w:rsidRPr="001A0A37">
        <w:rPr>
          <w:iCs/>
          <w:sz w:val="28"/>
          <w:szCs w:val="28"/>
        </w:rPr>
        <w:t>развития  индивидуальных</w:t>
      </w:r>
      <w:proofErr w:type="gramEnd"/>
      <w:r w:rsidRPr="001A0A37">
        <w:rPr>
          <w:iCs/>
          <w:sz w:val="28"/>
          <w:szCs w:val="28"/>
        </w:rPr>
        <w:t xml:space="preserve"> особенностей: памяти, внимания, воображения, мышления, уровня работоспособности, темпа деятельности, темперамента. 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Cs/>
          <w:iCs/>
          <w:sz w:val="28"/>
          <w:szCs w:val="28"/>
        </w:rPr>
        <w:t>Также есть дети со слабой и очень слабой математической подготовкой.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Cs/>
          <w:sz w:val="28"/>
          <w:szCs w:val="28"/>
        </w:rPr>
        <w:t xml:space="preserve">Они не замкнуты, общительны, </w:t>
      </w:r>
      <w:proofErr w:type="gramStart"/>
      <w:r w:rsidRPr="001A0A37">
        <w:rPr>
          <w:iCs/>
          <w:sz w:val="28"/>
          <w:szCs w:val="28"/>
        </w:rPr>
        <w:t>но  отличаются</w:t>
      </w:r>
      <w:proofErr w:type="gramEnd"/>
      <w:r w:rsidRPr="001A0A37">
        <w:rPr>
          <w:iCs/>
          <w:sz w:val="28"/>
          <w:szCs w:val="28"/>
        </w:rPr>
        <w:t xml:space="preserve"> крайне медленным темпом деятельности. С трудом вовлекаются в коллективную (групповую или парную) работу, стесняются давать ответы в устной форме, грамотной монологической речью не отличаются. В работе с этими </w:t>
      </w:r>
      <w:proofErr w:type="gramStart"/>
      <w:r w:rsidRPr="001A0A37">
        <w:rPr>
          <w:iCs/>
          <w:sz w:val="28"/>
          <w:szCs w:val="28"/>
        </w:rPr>
        <w:t>детьми  необходимо</w:t>
      </w:r>
      <w:proofErr w:type="gramEnd"/>
      <w:r w:rsidRPr="001A0A37">
        <w:rPr>
          <w:iCs/>
          <w:sz w:val="28"/>
          <w:szCs w:val="28"/>
        </w:rPr>
        <w:t xml:space="preserve"> применять индивидуальный подход, 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личностным и индивидуальным особенностям, таким как: дефицит внимания, медленная переключаемость внимания, недостаточная </w:t>
      </w:r>
      <w:proofErr w:type="spellStart"/>
      <w:r w:rsidRPr="001A0A37">
        <w:rPr>
          <w:iCs/>
          <w:sz w:val="28"/>
          <w:szCs w:val="28"/>
        </w:rPr>
        <w:t>сформированность</w:t>
      </w:r>
      <w:proofErr w:type="spellEnd"/>
      <w:r w:rsidRPr="001A0A37">
        <w:rPr>
          <w:iCs/>
          <w:sz w:val="28"/>
          <w:szCs w:val="28"/>
        </w:rPr>
        <w:t xml:space="preserve"> основных мыслительных функций (анализ, сравнение, выделение главного), плохая память.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Cs/>
          <w:sz w:val="28"/>
          <w:szCs w:val="28"/>
        </w:rPr>
        <w:t xml:space="preserve">Есть дети, </w:t>
      </w:r>
      <w:proofErr w:type="gramStart"/>
      <w:r w:rsidRPr="001A0A37">
        <w:rPr>
          <w:iCs/>
          <w:sz w:val="28"/>
          <w:szCs w:val="28"/>
        </w:rPr>
        <w:t>которые  отличаются</w:t>
      </w:r>
      <w:proofErr w:type="gramEnd"/>
      <w:r w:rsidRPr="001A0A37">
        <w:rPr>
          <w:iCs/>
          <w:sz w:val="28"/>
          <w:szCs w:val="28"/>
        </w:rPr>
        <w:t xml:space="preserve"> низкой организованностью, дисциплинированностью, не всегда ответственным отношением к выполнению учебных и домашних заданий. 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Cs/>
          <w:sz w:val="28"/>
          <w:szCs w:val="28"/>
        </w:rPr>
        <w:t>Дети легко откликаются на необычные, захватывающие уроки и внеклассные дела, но быстрая переключаемость внимания не даёт им возможности сосредоточиться долго на одном и том же деле. Однако если учитель будет создавать нестандартные ситуации, ребята будут заниматься с удовольствием и длительное время.</w:t>
      </w:r>
      <w:r w:rsidRPr="001A0A37">
        <w:rPr>
          <w:sz w:val="28"/>
          <w:szCs w:val="28"/>
        </w:rPr>
        <w:t xml:space="preserve"> Обязательно использование на уроках активных форм обучения, которые строятся:</w:t>
      </w:r>
    </w:p>
    <w:p w:rsidR="001A0A37" w:rsidRPr="001A0A37" w:rsidRDefault="001A0A37" w:rsidP="001A0A37">
      <w:pPr>
        <w:numPr>
          <w:ilvl w:val="0"/>
          <w:numId w:val="14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 основном на диалоге, предполагающем свободный обмен мнениями о путях разрешения той или иной проблемы;</w:t>
      </w:r>
    </w:p>
    <w:p w:rsidR="001A0A37" w:rsidRPr="001A0A37" w:rsidRDefault="001A0A37" w:rsidP="001A0A37">
      <w:pPr>
        <w:numPr>
          <w:ilvl w:val="0"/>
          <w:numId w:val="14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на практической направленности, игровом действе и творческом характере обучения;</w:t>
      </w:r>
    </w:p>
    <w:p w:rsidR="001A0A37" w:rsidRPr="001A0A37" w:rsidRDefault="001A0A37" w:rsidP="001A0A37">
      <w:pPr>
        <w:numPr>
          <w:ilvl w:val="0"/>
          <w:numId w:val="14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интерактивности, разнообразных коммуникациях; </w:t>
      </w:r>
    </w:p>
    <w:p w:rsidR="001A0A37" w:rsidRPr="001A0A37" w:rsidRDefault="001A0A37" w:rsidP="001A0A37">
      <w:pPr>
        <w:numPr>
          <w:ilvl w:val="0"/>
          <w:numId w:val="14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на использовании знаний и опыта обучающихся, групповой форме организации их работы;</w:t>
      </w:r>
    </w:p>
    <w:p w:rsidR="001A0A37" w:rsidRPr="001A0A37" w:rsidRDefault="001A0A37" w:rsidP="001A0A37">
      <w:pPr>
        <w:numPr>
          <w:ilvl w:val="0"/>
          <w:numId w:val="14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lastRenderedPageBreak/>
        <w:t xml:space="preserve">на </w:t>
      </w:r>
      <w:proofErr w:type="spellStart"/>
      <w:r w:rsidRPr="001A0A37">
        <w:rPr>
          <w:sz w:val="28"/>
          <w:szCs w:val="28"/>
        </w:rPr>
        <w:t>деятельностном</w:t>
      </w:r>
      <w:proofErr w:type="spellEnd"/>
      <w:r w:rsidRPr="001A0A37">
        <w:rPr>
          <w:sz w:val="28"/>
          <w:szCs w:val="28"/>
        </w:rPr>
        <w:t xml:space="preserve"> подходе к обучению, движении и рефлексии. 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sz w:val="28"/>
          <w:szCs w:val="28"/>
        </w:rPr>
        <w:t xml:space="preserve">Изучение </w:t>
      </w:r>
      <w:r>
        <w:rPr>
          <w:b/>
          <w:sz w:val="28"/>
          <w:szCs w:val="28"/>
        </w:rPr>
        <w:t>материала</w:t>
      </w:r>
      <w:r w:rsidRPr="001A0A37">
        <w:rPr>
          <w:b/>
          <w:sz w:val="28"/>
          <w:szCs w:val="28"/>
        </w:rPr>
        <w:t xml:space="preserve"> направлено на достижение следующих целей</w:t>
      </w:r>
      <w:r w:rsidRPr="001A0A37">
        <w:rPr>
          <w:sz w:val="28"/>
          <w:szCs w:val="28"/>
        </w:rPr>
        <w:t xml:space="preserve">: </w:t>
      </w:r>
    </w:p>
    <w:p w:rsidR="001A0A37" w:rsidRPr="001A0A37" w:rsidRDefault="001A0A37" w:rsidP="001A0A37">
      <w:pPr>
        <w:numPr>
          <w:ilvl w:val="0"/>
          <w:numId w:val="13"/>
        </w:num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овладение системой математических знаний и умений</w:t>
      </w:r>
      <w:r w:rsidRPr="001A0A37">
        <w:rPr>
          <w:sz w:val="28"/>
          <w:szCs w:val="28"/>
        </w:rPr>
        <w:t xml:space="preserve">, необходимых для применения в </w:t>
      </w:r>
      <w:proofErr w:type="gramStart"/>
      <w:r w:rsidRPr="001A0A37">
        <w:rPr>
          <w:sz w:val="28"/>
          <w:szCs w:val="28"/>
        </w:rPr>
        <w:t>практической  деятельности</w:t>
      </w:r>
      <w:proofErr w:type="gramEnd"/>
      <w:r w:rsidRPr="001A0A37">
        <w:rPr>
          <w:sz w:val="28"/>
          <w:szCs w:val="28"/>
        </w:rPr>
        <w:t>, для изучения смежных дисциплин, для продолжения образования;</w:t>
      </w:r>
    </w:p>
    <w:p w:rsidR="001A0A37" w:rsidRPr="001A0A37" w:rsidRDefault="001A0A37" w:rsidP="001A0A37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1A0A37">
        <w:rPr>
          <w:b/>
          <w:bCs/>
          <w:sz w:val="28"/>
          <w:szCs w:val="28"/>
        </w:rPr>
        <w:t xml:space="preserve">интеллектуальное развитие, </w:t>
      </w:r>
      <w:r w:rsidRPr="001A0A37">
        <w:rPr>
          <w:bCs/>
          <w:sz w:val="28"/>
          <w:szCs w:val="28"/>
        </w:rPr>
        <w:t>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классификации информации из различных источников (включая учебную, справочную литературу, современные информационные технологии);</w:t>
      </w:r>
    </w:p>
    <w:p w:rsidR="001A0A37" w:rsidRPr="001A0A37" w:rsidRDefault="001A0A37" w:rsidP="001A0A37">
      <w:pPr>
        <w:numPr>
          <w:ilvl w:val="0"/>
          <w:numId w:val="13"/>
        </w:numPr>
        <w:jc w:val="both"/>
        <w:rPr>
          <w:sz w:val="28"/>
          <w:szCs w:val="28"/>
        </w:rPr>
      </w:pPr>
      <w:r w:rsidRPr="001A0A37">
        <w:rPr>
          <w:b/>
          <w:sz w:val="28"/>
          <w:szCs w:val="28"/>
        </w:rPr>
        <w:t>формирование представлений</w:t>
      </w:r>
      <w:r w:rsidRPr="001A0A37">
        <w:rPr>
          <w:sz w:val="28"/>
          <w:szCs w:val="28"/>
        </w:rPr>
        <w:t xml:space="preserve"> об идеях и методах математики, о математике как форме описания и методе познания действительности;</w:t>
      </w:r>
    </w:p>
    <w:p w:rsidR="001A0A37" w:rsidRPr="001A0A37" w:rsidRDefault="001A0A37" w:rsidP="001A0A37">
      <w:pPr>
        <w:numPr>
          <w:ilvl w:val="0"/>
          <w:numId w:val="13"/>
        </w:numPr>
        <w:jc w:val="both"/>
        <w:rPr>
          <w:sz w:val="28"/>
          <w:szCs w:val="28"/>
        </w:rPr>
      </w:pPr>
      <w:r w:rsidRPr="001A0A37">
        <w:rPr>
          <w:b/>
          <w:sz w:val="28"/>
          <w:szCs w:val="28"/>
        </w:rPr>
        <w:t>формирование</w:t>
      </w:r>
      <w:r w:rsidRPr="001A0A37">
        <w:rPr>
          <w:sz w:val="28"/>
          <w:szCs w:val="28"/>
        </w:rPr>
        <w:t xml:space="preserve">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1A0A37" w:rsidRPr="001A0A37" w:rsidRDefault="001A0A37" w:rsidP="001A0A37">
      <w:pPr>
        <w:numPr>
          <w:ilvl w:val="0"/>
          <w:numId w:val="13"/>
        </w:num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воспитание</w:t>
      </w:r>
      <w:r w:rsidRPr="001A0A37">
        <w:rPr>
          <w:bCs/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A0A37" w:rsidRPr="001A0A37" w:rsidRDefault="001A0A37" w:rsidP="001A0A37">
      <w:pPr>
        <w:ind w:left="1440"/>
        <w:jc w:val="both"/>
        <w:rPr>
          <w:b/>
          <w:bCs/>
          <w:sz w:val="28"/>
          <w:szCs w:val="28"/>
        </w:rPr>
      </w:pPr>
      <w:r w:rsidRPr="001A0A37">
        <w:rPr>
          <w:b/>
          <w:bCs/>
          <w:sz w:val="28"/>
          <w:szCs w:val="28"/>
        </w:rPr>
        <w:t>Планируемые результаты изучения курса</w:t>
      </w:r>
    </w:p>
    <w:p w:rsidR="001A0A37" w:rsidRPr="001A0A37" w:rsidRDefault="001A0A37" w:rsidP="001A0A37">
      <w:pPr>
        <w:ind w:left="1440"/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Обучающиеся достигнут следующих результатов: </w:t>
      </w:r>
    </w:p>
    <w:p w:rsidR="001A0A37" w:rsidRPr="001A0A37" w:rsidRDefault="001A0A37" w:rsidP="001A0A3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Овладеют общими универсальными приемами и подходами к решению заданий теста. </w:t>
      </w:r>
    </w:p>
    <w:p w:rsidR="001A0A37" w:rsidRPr="001A0A37" w:rsidRDefault="001A0A37" w:rsidP="001A0A3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Усвоят основные приемы мыслительного поиска. </w:t>
      </w:r>
    </w:p>
    <w:p w:rsidR="001A0A37" w:rsidRPr="001A0A37" w:rsidRDefault="001A0A37" w:rsidP="001A0A37">
      <w:pPr>
        <w:ind w:left="1440"/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Выработают умения: </w:t>
      </w:r>
    </w:p>
    <w:p w:rsidR="001A0A37" w:rsidRPr="001A0A37" w:rsidRDefault="001A0A37" w:rsidP="001A0A37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самоконтроль времени выполнения заданий; </w:t>
      </w:r>
    </w:p>
    <w:p w:rsidR="001A0A37" w:rsidRPr="001A0A37" w:rsidRDefault="001A0A37" w:rsidP="001A0A37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оценка объективной и субъективной трудности заданий и, соответственно, разумный выбор этих заданий; </w:t>
      </w:r>
    </w:p>
    <w:p w:rsidR="001A0A37" w:rsidRPr="001A0A37" w:rsidRDefault="001A0A37" w:rsidP="001A0A37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прикидка границ результатов; </w:t>
      </w:r>
    </w:p>
    <w:p w:rsidR="001A0A37" w:rsidRPr="001A0A37" w:rsidRDefault="001A0A37" w:rsidP="001A0A37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1A0A37">
        <w:rPr>
          <w:bCs/>
          <w:sz w:val="28"/>
          <w:szCs w:val="28"/>
        </w:rPr>
        <w:t xml:space="preserve">прием «спирального движения» (по тесту). </w:t>
      </w:r>
    </w:p>
    <w:p w:rsidR="001A0A37" w:rsidRPr="001A0A37" w:rsidRDefault="001A0A37" w:rsidP="001A0A37">
      <w:pPr>
        <w:rPr>
          <w:b/>
          <w:sz w:val="28"/>
          <w:szCs w:val="28"/>
        </w:rPr>
      </w:pPr>
      <w:bookmarkStart w:id="0" w:name="_GoBack"/>
      <w:bookmarkEnd w:id="0"/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sz w:val="28"/>
          <w:szCs w:val="28"/>
        </w:rPr>
        <w:t>Личностными результатами</w:t>
      </w:r>
      <w:r w:rsidRPr="001A0A37">
        <w:rPr>
          <w:sz w:val="28"/>
          <w:szCs w:val="28"/>
        </w:rPr>
        <w:t xml:space="preserve"> изучения </w:t>
      </w:r>
      <w:r>
        <w:rPr>
          <w:sz w:val="28"/>
          <w:szCs w:val="28"/>
        </w:rPr>
        <w:t xml:space="preserve">материала </w:t>
      </w:r>
      <w:r w:rsidRPr="001A0A37">
        <w:rPr>
          <w:sz w:val="28"/>
          <w:szCs w:val="28"/>
        </w:rPr>
        <w:t>в 9 классе являются следующие качества: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– независимость и критичность мышления;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– воля и настойчивость в достижении цели.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Средством достижения этих результатов является: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– система заданий учебников;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– представленная в учебниках в явном виде организация материала по принципу минимакса;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– 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proofErr w:type="spellStart"/>
      <w:r w:rsidRPr="001A0A37">
        <w:rPr>
          <w:b/>
          <w:sz w:val="28"/>
          <w:szCs w:val="28"/>
        </w:rPr>
        <w:t>Метапредметными</w:t>
      </w:r>
      <w:proofErr w:type="spellEnd"/>
      <w:r w:rsidRPr="001A0A37">
        <w:rPr>
          <w:b/>
          <w:sz w:val="28"/>
          <w:szCs w:val="28"/>
        </w:rPr>
        <w:t xml:space="preserve"> результатами</w:t>
      </w:r>
      <w:r w:rsidRPr="001A0A37">
        <w:rPr>
          <w:sz w:val="28"/>
          <w:szCs w:val="28"/>
        </w:rPr>
        <w:t xml:space="preserve"> является формирование универсальных учебных действий (УУД).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i/>
          <w:sz w:val="28"/>
          <w:szCs w:val="28"/>
          <w:u w:val="single"/>
        </w:rPr>
        <w:t>Регулятивные УУД</w:t>
      </w:r>
      <w:r w:rsidRPr="001A0A37">
        <w:rPr>
          <w:b/>
          <w:sz w:val="28"/>
          <w:szCs w:val="28"/>
        </w:rPr>
        <w:t>: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lastRenderedPageBreak/>
        <w:t>– </w:t>
      </w:r>
      <w:r w:rsidRPr="001A0A37">
        <w:rPr>
          <w:sz w:val="28"/>
          <w:szCs w:val="28"/>
        </w:rPr>
        <w:t xml:space="preserve">самостоятельно </w:t>
      </w:r>
      <w:r w:rsidRPr="001A0A37">
        <w:rPr>
          <w:i/>
          <w:sz w:val="28"/>
          <w:szCs w:val="28"/>
        </w:rPr>
        <w:t>обнаруживать</w:t>
      </w:r>
      <w:r w:rsidRPr="001A0A37">
        <w:rPr>
          <w:sz w:val="28"/>
          <w:szCs w:val="28"/>
        </w:rPr>
        <w:t xml:space="preserve"> и </w:t>
      </w:r>
      <w:r w:rsidRPr="001A0A37">
        <w:rPr>
          <w:i/>
          <w:sz w:val="28"/>
          <w:szCs w:val="28"/>
        </w:rPr>
        <w:t>формулировать</w:t>
      </w:r>
      <w:r w:rsidRPr="001A0A37">
        <w:rPr>
          <w:sz w:val="28"/>
          <w:szCs w:val="28"/>
        </w:rPr>
        <w:t xml:space="preserve"> проблему в классной и индивидуальной учебной деятельности;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выдвигать</w:t>
      </w:r>
      <w:r w:rsidRPr="001A0A37">
        <w:rPr>
          <w:sz w:val="28"/>
          <w:szCs w:val="28"/>
        </w:rPr>
        <w:t xml:space="preserve">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составлять</w:t>
      </w:r>
      <w:r w:rsidRPr="001A0A37">
        <w:rPr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подбирать</w:t>
      </w:r>
      <w:r w:rsidRPr="001A0A37">
        <w:rPr>
          <w:sz w:val="28"/>
          <w:szCs w:val="28"/>
        </w:rPr>
        <w:t xml:space="preserve"> к каждой проблеме (задаче) адекватную ей теоретическую модель;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работая по предложенному или самостоятельно составленному плану, </w:t>
      </w:r>
      <w:r w:rsidRPr="001A0A37">
        <w:rPr>
          <w:i/>
          <w:sz w:val="28"/>
          <w:szCs w:val="28"/>
        </w:rPr>
        <w:t>использовать</w:t>
      </w:r>
      <w:r w:rsidRPr="001A0A37">
        <w:rPr>
          <w:sz w:val="28"/>
          <w:szCs w:val="28"/>
        </w:rPr>
        <w:t xml:space="preserve"> наряду с основными и дополнительные средства (справочная литература, сложные приборы, компьютер);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планировать</w:t>
      </w:r>
      <w:r w:rsidRPr="001A0A37">
        <w:rPr>
          <w:sz w:val="28"/>
          <w:szCs w:val="28"/>
        </w:rPr>
        <w:t xml:space="preserve"> свою индивидуальную образовательную траекторию;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работать</w:t>
      </w:r>
      <w:r w:rsidRPr="001A0A37">
        <w:rPr>
          <w:sz w:val="28"/>
          <w:szCs w:val="28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свободно </w:t>
      </w:r>
      <w:r w:rsidRPr="001A0A37">
        <w:rPr>
          <w:i/>
          <w:sz w:val="28"/>
          <w:szCs w:val="28"/>
        </w:rPr>
        <w:t>пользоваться</w:t>
      </w:r>
      <w:r w:rsidRPr="001A0A37">
        <w:rPr>
          <w:sz w:val="28"/>
          <w:szCs w:val="28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в ходе представления проекта </w:t>
      </w:r>
      <w:r w:rsidRPr="001A0A37">
        <w:rPr>
          <w:i/>
          <w:sz w:val="28"/>
          <w:szCs w:val="28"/>
        </w:rPr>
        <w:t>давать оценку</w:t>
      </w:r>
      <w:r w:rsidRPr="001A0A37">
        <w:rPr>
          <w:sz w:val="28"/>
          <w:szCs w:val="28"/>
        </w:rPr>
        <w:t xml:space="preserve"> его результатам;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самостоятельно </w:t>
      </w:r>
      <w:r w:rsidRPr="001A0A37">
        <w:rPr>
          <w:i/>
          <w:sz w:val="28"/>
          <w:szCs w:val="28"/>
        </w:rPr>
        <w:t>осознавать</w:t>
      </w:r>
      <w:r w:rsidRPr="001A0A37">
        <w:rPr>
          <w:sz w:val="28"/>
          <w:szCs w:val="28"/>
        </w:rPr>
        <w:t xml:space="preserve"> причины своего успеха или неуспеха и находить способы выхода из ситуации неуспеха;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уметь оценить</w:t>
      </w:r>
      <w:r w:rsidRPr="001A0A37">
        <w:rPr>
          <w:sz w:val="28"/>
          <w:szCs w:val="28"/>
        </w:rPr>
        <w:t xml:space="preserve"> степень успешности своей индивидуальной образовательной деятельности;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давать оценку</w:t>
      </w:r>
      <w:r w:rsidRPr="001A0A37">
        <w:rPr>
          <w:sz w:val="28"/>
          <w:szCs w:val="28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/>
          <w:sz w:val="28"/>
          <w:szCs w:val="28"/>
        </w:rPr>
        <w:t>Средством формирования</w:t>
      </w:r>
      <w:r w:rsidRPr="001A0A37">
        <w:rPr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A0A37" w:rsidRPr="001A0A37" w:rsidRDefault="001A0A37" w:rsidP="001A0A37">
      <w:pPr>
        <w:jc w:val="both"/>
        <w:rPr>
          <w:b/>
          <w:i/>
          <w:sz w:val="28"/>
          <w:szCs w:val="28"/>
          <w:u w:val="single"/>
        </w:rPr>
      </w:pPr>
      <w:r w:rsidRPr="001A0A37">
        <w:rPr>
          <w:b/>
          <w:i/>
          <w:sz w:val="28"/>
          <w:szCs w:val="28"/>
          <w:u w:val="single"/>
        </w:rPr>
        <w:t>Познавательные УУД: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анализировать, сравнивать, классифицировать и обобщать</w:t>
      </w:r>
      <w:r w:rsidRPr="001A0A37">
        <w:rPr>
          <w:sz w:val="28"/>
          <w:szCs w:val="28"/>
        </w:rPr>
        <w:t xml:space="preserve"> факты и явления;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осуществлять</w:t>
      </w:r>
      <w:r w:rsidRPr="001A0A37">
        <w:rPr>
          <w:sz w:val="28"/>
          <w:szCs w:val="28"/>
        </w:rPr>
        <w:t xml:space="preserve"> сравнение, </w:t>
      </w:r>
      <w:proofErr w:type="spellStart"/>
      <w:r w:rsidRPr="001A0A37">
        <w:rPr>
          <w:sz w:val="28"/>
          <w:szCs w:val="28"/>
        </w:rPr>
        <w:t>сериацию</w:t>
      </w:r>
      <w:proofErr w:type="spellEnd"/>
      <w:r w:rsidRPr="001A0A37">
        <w:rPr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строить</w:t>
      </w:r>
      <w:r w:rsidRPr="001A0A37">
        <w:rPr>
          <w:sz w:val="28"/>
          <w:szCs w:val="28"/>
        </w:rPr>
        <w:t xml:space="preserve"> логически обоснованное рассуждение, включающее установление причинно-следственных связей;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создавать</w:t>
      </w:r>
      <w:r w:rsidRPr="001A0A37">
        <w:rPr>
          <w:sz w:val="28"/>
          <w:szCs w:val="28"/>
        </w:rPr>
        <w:t xml:space="preserve"> математические модели;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bCs/>
          <w:sz w:val="28"/>
          <w:szCs w:val="28"/>
        </w:rPr>
        <w:t>с</w:t>
      </w:r>
      <w:r w:rsidRPr="001A0A37">
        <w:rPr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bCs/>
          <w:i/>
          <w:sz w:val="28"/>
          <w:szCs w:val="28"/>
        </w:rPr>
        <w:t>в</w:t>
      </w:r>
      <w:r w:rsidRPr="001A0A37">
        <w:rPr>
          <w:i/>
          <w:sz w:val="28"/>
          <w:szCs w:val="28"/>
        </w:rPr>
        <w:t>ычитывать</w:t>
      </w:r>
      <w:r w:rsidRPr="001A0A37">
        <w:rPr>
          <w:sz w:val="28"/>
          <w:szCs w:val="28"/>
        </w:rPr>
        <w:t xml:space="preserve"> все уровни текстовой информации;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уметь определять</w:t>
      </w:r>
      <w:r w:rsidRPr="001A0A37">
        <w:rPr>
          <w:sz w:val="28"/>
          <w:szCs w:val="28"/>
        </w:rPr>
        <w:t xml:space="preserve"> возможные источники необходимых сведений, производить поиск информации, анализировать и оценивать её достоверность;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понимая позицию другого </w:t>
      </w:r>
      <w:r w:rsidRPr="001A0A37">
        <w:rPr>
          <w:bCs/>
          <w:sz w:val="28"/>
          <w:szCs w:val="28"/>
        </w:rPr>
        <w:t>человека</w:t>
      </w:r>
      <w:r w:rsidRPr="001A0A37">
        <w:rPr>
          <w:sz w:val="28"/>
          <w:szCs w:val="28"/>
        </w:rPr>
        <w:t xml:space="preserve">, </w:t>
      </w:r>
      <w:r w:rsidRPr="001A0A37">
        <w:rPr>
          <w:i/>
          <w:sz w:val="28"/>
          <w:szCs w:val="28"/>
        </w:rPr>
        <w:t>различать</w:t>
      </w:r>
      <w:r w:rsidRPr="001A0A37">
        <w:rPr>
          <w:sz w:val="28"/>
          <w:szCs w:val="28"/>
        </w:rPr>
        <w:t xml:space="preserve"> в его речи или созданных им текстах: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lastRenderedPageBreak/>
        <w:t>– </w:t>
      </w:r>
      <w:r w:rsidRPr="001A0A37">
        <w:rPr>
          <w:sz w:val="28"/>
          <w:szCs w:val="28"/>
        </w:rPr>
        <w:t xml:space="preserve">самому </w:t>
      </w:r>
      <w:r w:rsidRPr="001A0A37">
        <w:rPr>
          <w:i/>
          <w:sz w:val="28"/>
          <w:szCs w:val="28"/>
        </w:rPr>
        <w:t>создавать</w:t>
      </w:r>
      <w:r w:rsidRPr="001A0A37">
        <w:rPr>
          <w:sz w:val="28"/>
          <w:szCs w:val="28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proofErr w:type="spellStart"/>
      <w:r w:rsidRPr="001A0A37">
        <w:rPr>
          <w:i/>
          <w:sz w:val="28"/>
          <w:szCs w:val="28"/>
        </w:rPr>
        <w:t>уметьиспользовать</w:t>
      </w:r>
      <w:proofErr w:type="spellEnd"/>
      <w:r w:rsidRPr="001A0A37">
        <w:rPr>
          <w:sz w:val="28"/>
          <w:szCs w:val="28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/>
          <w:sz w:val="28"/>
          <w:szCs w:val="28"/>
        </w:rPr>
        <w:t>Средством формирования</w:t>
      </w:r>
      <w:r w:rsidRPr="001A0A37">
        <w:rPr>
          <w:sz w:val="28"/>
          <w:szCs w:val="28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1-я ЛР – Использование математических знаний для решения различных математических задач и оценки </w:t>
      </w:r>
      <w:proofErr w:type="spellStart"/>
      <w:r w:rsidRPr="001A0A37">
        <w:rPr>
          <w:sz w:val="28"/>
          <w:szCs w:val="28"/>
        </w:rPr>
        <w:t>полученныхрезультатов</w:t>
      </w:r>
      <w:proofErr w:type="spellEnd"/>
      <w:r w:rsidRPr="001A0A37">
        <w:rPr>
          <w:sz w:val="28"/>
          <w:szCs w:val="28"/>
        </w:rPr>
        <w:t>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2-я ЛР – Совокупность умений по использованию доказательной математической речи.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3-я ЛР – Совокупность умений по работе с информацией, в том числе и с различными математическими текстами.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4-я ЛР </w:t>
      </w:r>
      <w:r w:rsidRPr="001A0A37">
        <w:rPr>
          <w:b/>
          <w:sz w:val="28"/>
          <w:szCs w:val="28"/>
        </w:rPr>
        <w:t>–</w:t>
      </w:r>
      <w:r w:rsidRPr="001A0A37">
        <w:rPr>
          <w:sz w:val="28"/>
          <w:szCs w:val="28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5-я ЛР</w:t>
      </w:r>
      <w:r w:rsidRPr="001A0A37">
        <w:rPr>
          <w:b/>
          <w:sz w:val="28"/>
          <w:szCs w:val="28"/>
        </w:rPr>
        <w:t>–</w:t>
      </w:r>
      <w:r w:rsidRPr="001A0A37">
        <w:rPr>
          <w:sz w:val="28"/>
          <w:szCs w:val="28"/>
        </w:rPr>
        <w:t>Независимость и критичность мышления.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6-я ЛР </w:t>
      </w:r>
      <w:r w:rsidRPr="001A0A37">
        <w:rPr>
          <w:b/>
          <w:sz w:val="28"/>
          <w:szCs w:val="28"/>
        </w:rPr>
        <w:t xml:space="preserve">– </w:t>
      </w:r>
      <w:r w:rsidRPr="001A0A37">
        <w:rPr>
          <w:sz w:val="28"/>
          <w:szCs w:val="28"/>
        </w:rPr>
        <w:t>Воля и настойчивость в достижении цели.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</w:p>
    <w:p w:rsidR="001A0A37" w:rsidRPr="001A0A37" w:rsidRDefault="001A0A37" w:rsidP="001A0A37">
      <w:pPr>
        <w:jc w:val="both"/>
        <w:rPr>
          <w:b/>
          <w:i/>
          <w:sz w:val="28"/>
          <w:szCs w:val="28"/>
          <w:u w:val="single"/>
        </w:rPr>
      </w:pPr>
      <w:r w:rsidRPr="001A0A37">
        <w:rPr>
          <w:b/>
          <w:i/>
          <w:sz w:val="28"/>
          <w:szCs w:val="28"/>
          <w:u w:val="single"/>
        </w:rPr>
        <w:t>Коммуникативные УУД: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самостоятельно </w:t>
      </w:r>
      <w:r w:rsidRPr="001A0A37">
        <w:rPr>
          <w:i/>
          <w:sz w:val="28"/>
          <w:szCs w:val="28"/>
        </w:rPr>
        <w:t>организовывать</w:t>
      </w:r>
      <w:r w:rsidRPr="001A0A37">
        <w:rPr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отстаивая свою точку зрения, </w:t>
      </w:r>
      <w:r w:rsidRPr="001A0A37">
        <w:rPr>
          <w:i/>
          <w:sz w:val="28"/>
          <w:szCs w:val="28"/>
        </w:rPr>
        <w:t>приводить аргументы</w:t>
      </w:r>
      <w:r w:rsidRPr="001A0A37">
        <w:rPr>
          <w:sz w:val="28"/>
          <w:szCs w:val="28"/>
        </w:rPr>
        <w:t>, подтверждая их фактами;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в дискуссии </w:t>
      </w:r>
      <w:proofErr w:type="spellStart"/>
      <w:r w:rsidRPr="001A0A37">
        <w:rPr>
          <w:i/>
          <w:sz w:val="28"/>
          <w:szCs w:val="28"/>
        </w:rPr>
        <w:t>уметьвыдвинуть</w:t>
      </w:r>
      <w:proofErr w:type="spellEnd"/>
      <w:r w:rsidRPr="001A0A37">
        <w:rPr>
          <w:sz w:val="28"/>
          <w:szCs w:val="28"/>
        </w:rPr>
        <w:t xml:space="preserve"> контраргументы;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учиться </w:t>
      </w:r>
      <w:r w:rsidRPr="001A0A37">
        <w:rPr>
          <w:i/>
          <w:sz w:val="28"/>
          <w:szCs w:val="28"/>
        </w:rPr>
        <w:t>критично относиться</w:t>
      </w:r>
      <w:r w:rsidRPr="001A0A37">
        <w:rPr>
          <w:sz w:val="28"/>
          <w:szCs w:val="28"/>
        </w:rPr>
        <w:t xml:space="preserve"> к своему мнению, с достоинством </w:t>
      </w:r>
      <w:r w:rsidRPr="001A0A37">
        <w:rPr>
          <w:i/>
          <w:sz w:val="28"/>
          <w:szCs w:val="28"/>
        </w:rPr>
        <w:t>признавать</w:t>
      </w:r>
      <w:r w:rsidRPr="001A0A37">
        <w:rPr>
          <w:sz w:val="28"/>
          <w:szCs w:val="28"/>
        </w:rPr>
        <w:t xml:space="preserve"> ошибочность своего мнения (если оно таково) и корректировать его;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sz w:val="28"/>
          <w:szCs w:val="28"/>
        </w:rPr>
        <w:t xml:space="preserve">понимая позицию другого, </w:t>
      </w:r>
      <w:r w:rsidRPr="001A0A37">
        <w:rPr>
          <w:i/>
          <w:sz w:val="28"/>
          <w:szCs w:val="28"/>
        </w:rPr>
        <w:t>различать</w:t>
      </w:r>
      <w:r w:rsidRPr="001A0A37">
        <w:rPr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теории;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b/>
          <w:bCs/>
          <w:sz w:val="28"/>
          <w:szCs w:val="28"/>
        </w:rPr>
        <w:t>– </w:t>
      </w:r>
      <w:r w:rsidRPr="001A0A37">
        <w:rPr>
          <w:i/>
          <w:sz w:val="28"/>
          <w:szCs w:val="28"/>
        </w:rPr>
        <w:t>уметь</w:t>
      </w:r>
      <w:r w:rsidRPr="001A0A37">
        <w:rPr>
          <w:sz w:val="28"/>
          <w:szCs w:val="28"/>
        </w:rPr>
        <w:t xml:space="preserve"> взглянуть на ситуацию с иной позиции и </w:t>
      </w:r>
      <w:r w:rsidRPr="001A0A37">
        <w:rPr>
          <w:i/>
          <w:sz w:val="28"/>
          <w:szCs w:val="28"/>
        </w:rPr>
        <w:t>договариваться</w:t>
      </w:r>
      <w:r w:rsidRPr="001A0A37">
        <w:rPr>
          <w:sz w:val="28"/>
          <w:szCs w:val="28"/>
        </w:rPr>
        <w:t xml:space="preserve"> с людьми иных позиций.</w:t>
      </w:r>
    </w:p>
    <w:p w:rsidR="001A0A37" w:rsidRPr="001A0A37" w:rsidRDefault="001A0A37" w:rsidP="001A0A37">
      <w:pPr>
        <w:jc w:val="both"/>
        <w:rPr>
          <w:sz w:val="28"/>
          <w:szCs w:val="28"/>
        </w:rPr>
      </w:pPr>
      <w:r w:rsidRPr="001A0A37">
        <w:rPr>
          <w:i/>
          <w:sz w:val="28"/>
          <w:szCs w:val="28"/>
        </w:rPr>
        <w:t>Средством формирования</w:t>
      </w:r>
      <w:r w:rsidRPr="001A0A37">
        <w:rPr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Предметные результаты:</w:t>
      </w:r>
    </w:p>
    <w:p w:rsidR="001A0A37" w:rsidRPr="001A0A37" w:rsidRDefault="001A0A37" w:rsidP="001A0A37">
      <w:pPr>
        <w:jc w:val="both"/>
        <w:rPr>
          <w:b/>
          <w:bCs/>
          <w:sz w:val="28"/>
          <w:szCs w:val="28"/>
        </w:rPr>
      </w:pPr>
      <w:r w:rsidRPr="001A0A37">
        <w:rPr>
          <w:b/>
          <w:bCs/>
          <w:sz w:val="28"/>
          <w:szCs w:val="28"/>
        </w:rPr>
        <w:t>Выпускник научится в 9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Числа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выполнять округление рациональных чисел в соответствии с правилами;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lastRenderedPageBreak/>
        <w:t xml:space="preserve">оценивать значение квадратного корня из положительного целого числа; 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распознавать рациональные и иррациональные числа;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сравнивать числа.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оценивать результаты вычислений при решении практических задач;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выполнять сравнение чисел в реальных ситуациях;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Тождественные преобразования</w:t>
      </w:r>
    </w:p>
    <w:p w:rsidR="001A0A37" w:rsidRPr="001A0A37" w:rsidRDefault="001A0A37" w:rsidP="001A0A37">
      <w:pPr>
        <w:numPr>
          <w:ilvl w:val="0"/>
          <w:numId w:val="18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1A0A37" w:rsidRPr="001A0A37" w:rsidRDefault="001A0A37" w:rsidP="001A0A37">
      <w:pPr>
        <w:numPr>
          <w:ilvl w:val="0"/>
          <w:numId w:val="18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1A0A37" w:rsidRPr="001A0A37" w:rsidRDefault="001A0A37" w:rsidP="001A0A37">
      <w:pPr>
        <w:numPr>
          <w:ilvl w:val="0"/>
          <w:numId w:val="18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1A0A37" w:rsidRPr="001A0A37" w:rsidRDefault="001A0A37" w:rsidP="001A0A37">
      <w:pPr>
        <w:numPr>
          <w:ilvl w:val="0"/>
          <w:numId w:val="18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выполнять несложные преобразования дробно-линейных выражений и выражений с квадратными корнями.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7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понимать смысл записи числа в стандартном виде; </w:t>
      </w:r>
    </w:p>
    <w:p w:rsidR="001A0A37" w:rsidRPr="001A0A37" w:rsidRDefault="001A0A37" w:rsidP="001A0A37">
      <w:pPr>
        <w:numPr>
          <w:ilvl w:val="0"/>
          <w:numId w:val="17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оперировать на базовом уровне понятием «стандартная запись числа».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Уравнения и неравенства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проверять справедливость числовых равенств и неравенств;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линейные неравенства и несложные неравенства, сводящиеся к линейным;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системы несложных линейных уравнений, неравенств;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проверять, является ли данное число решением уравнения (неравенства);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квадратные уравнения по формуле корней квадратного уравнения;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изображать решения неравенств и их систем на числовой прямой.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составлять и решать линейные уравнения при решении задач, возникающих в других учебных предметах.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Функции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Находить значение функции по заданному значению аргумента; 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1A0A37">
        <w:rPr>
          <w:sz w:val="28"/>
          <w:szCs w:val="28"/>
        </w:rPr>
        <w:t>знакопостоянства</w:t>
      </w:r>
      <w:proofErr w:type="spellEnd"/>
      <w:r w:rsidRPr="001A0A37">
        <w:rPr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строить график линейной функции;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lastRenderedPageBreak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определять приближённые значения координат точки пересечения графиков функций;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использовать свойства линейной функции и ее график при решении задач из других учебных предметов.</w:t>
      </w:r>
    </w:p>
    <w:p w:rsidR="001A0A37" w:rsidRPr="001A0A37" w:rsidRDefault="001A0A37" w:rsidP="001A0A37">
      <w:pPr>
        <w:jc w:val="both"/>
        <w:rPr>
          <w:b/>
          <w:bCs/>
          <w:sz w:val="28"/>
          <w:szCs w:val="28"/>
        </w:rPr>
      </w:pPr>
      <w:r w:rsidRPr="001A0A37">
        <w:rPr>
          <w:b/>
          <w:bCs/>
          <w:sz w:val="28"/>
          <w:szCs w:val="28"/>
        </w:rPr>
        <w:t>Текстовые задачи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 xml:space="preserve">составлять план решения задачи; 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выделять этапы решения задачи;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задачи на нахождение части числа и числа по его части;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решать несложные логические задачи методом рассуждений.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20"/>
        </w:numPr>
        <w:jc w:val="both"/>
        <w:rPr>
          <w:sz w:val="28"/>
          <w:szCs w:val="28"/>
        </w:rPr>
      </w:pPr>
      <w:r w:rsidRPr="001A0A37">
        <w:rPr>
          <w:sz w:val="28"/>
          <w:szCs w:val="28"/>
        </w:rPr>
        <w:t>выдвигать гипотезы о возможных предельных значениях искомых в задаче величин (делать прикидку).</w:t>
      </w:r>
    </w:p>
    <w:p w:rsidR="001A0A37" w:rsidRPr="001A0A37" w:rsidRDefault="001A0A37" w:rsidP="001A0A37">
      <w:pPr>
        <w:jc w:val="both"/>
        <w:rPr>
          <w:b/>
          <w:bCs/>
          <w:sz w:val="28"/>
          <w:szCs w:val="28"/>
        </w:rPr>
      </w:pPr>
      <w:bookmarkStart w:id="1" w:name="_Toc284662722"/>
      <w:bookmarkStart w:id="2" w:name="_Toc284663348"/>
    </w:p>
    <w:p w:rsidR="001A0A37" w:rsidRPr="001A0A37" w:rsidRDefault="001A0A37" w:rsidP="001A0A37">
      <w:pPr>
        <w:jc w:val="both"/>
        <w:rPr>
          <w:b/>
          <w:bCs/>
          <w:sz w:val="28"/>
          <w:szCs w:val="28"/>
        </w:rPr>
      </w:pPr>
      <w:r w:rsidRPr="001A0A37">
        <w:rPr>
          <w:b/>
          <w:bCs/>
          <w:sz w:val="28"/>
          <w:szCs w:val="28"/>
        </w:rPr>
        <w:t>Выпускник получит возможность научиться в 9 классе для обеспечения возможности успешного продолжения образования на базовом и углублённом уровнях</w:t>
      </w:r>
      <w:bookmarkEnd w:id="1"/>
      <w:bookmarkEnd w:id="2"/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Числа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Оперировать понятиями: множество натуральных чисел, множество целых чисел, множество рациональных чисел, иррациональное число, квадратный </w:t>
      </w:r>
      <w:r w:rsidRPr="001A0A37">
        <w:rPr>
          <w:i/>
          <w:sz w:val="28"/>
          <w:szCs w:val="28"/>
        </w:rPr>
        <w:lastRenderedPageBreak/>
        <w:t>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вычисления, в том числе с использованием приёмов рациональных вычислений;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округление рациональных чисел с заданной точностью;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сравнивать рациональные и иррациональные числа;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представлять рациональное число в виде десятичной дроби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упорядочивать числа, записанные в виде обыкновенной и десятичной дроби;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находить НОД и НОК чисел и использовать их при решении задач.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записывать и округлять числовые значения реальных величин с использованием разных систем измерения.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Тождественные преобразования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Оперировать понятиями степени с натуральным показателем, степени с целым отрицательным показателем;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выделять квадрат суммы и разности одночленов;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раскладывать на множители квадратный   трёхчлен;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выражений, содержащих квадратные корни;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выражений, содержащих модуль.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1A0A37" w:rsidRPr="001A0A37" w:rsidRDefault="001A0A37" w:rsidP="001A0A37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преобразования алгебраических выражений при решении задач других учебных предметов.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lastRenderedPageBreak/>
        <w:t>Уравнения и неравенства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линейные уравнения и уравнения, сводимые к линейным с помощью тождественных преобразований;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квадратные уравнения и уравнения, сводимые к квадратным с помощью тождественных преобразований;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дробно-линейные уравнения;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решать простейшие иррациональные уравнения вида </w:t>
      </w:r>
      <w:r w:rsidRPr="001A0A37">
        <w:rPr>
          <w:i/>
          <w:sz w:val="28"/>
          <w:szCs w:val="28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22.2pt" o:ole="">
            <v:imagedata r:id="rId6" o:title=""/>
          </v:shape>
          <o:OLEObject Type="Embed" ProgID="Equation.DSMT4" ShapeID="_x0000_i1025" DrawAspect="Content" ObjectID="_1566803317" r:id="rId7"/>
        </w:object>
      </w:r>
      <w:r w:rsidRPr="001A0A37">
        <w:rPr>
          <w:i/>
          <w:sz w:val="28"/>
          <w:szCs w:val="28"/>
        </w:rPr>
        <w:t xml:space="preserve">, </w:t>
      </w:r>
      <w:r w:rsidRPr="001A0A37">
        <w:rPr>
          <w:i/>
          <w:sz w:val="28"/>
          <w:szCs w:val="28"/>
        </w:rPr>
        <w:object w:dxaOrig="1680" w:dyaOrig="460">
          <v:shape id="_x0000_i1026" type="#_x0000_t75" style="width:83.4pt;height:22.2pt" o:ole="">
            <v:imagedata r:id="rId8" o:title=""/>
          </v:shape>
          <o:OLEObject Type="Embed" ProgID="Equation.DSMT4" ShapeID="_x0000_i1026" DrawAspect="Content" ObjectID="_1566803318" r:id="rId9"/>
        </w:object>
      </w:r>
      <w:r w:rsidRPr="001A0A37">
        <w:rPr>
          <w:i/>
          <w:sz w:val="28"/>
          <w:szCs w:val="28"/>
        </w:rPr>
        <w:t>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уравнения вида</w:t>
      </w:r>
      <w:r w:rsidRPr="001A0A37">
        <w:rPr>
          <w:i/>
          <w:sz w:val="28"/>
          <w:szCs w:val="28"/>
        </w:rPr>
        <w:object w:dxaOrig="700" w:dyaOrig="360">
          <v:shape id="_x0000_i1027" type="#_x0000_t75" style="width:35.4pt;height:18pt" o:ole="">
            <v:imagedata r:id="rId10" o:title=""/>
          </v:shape>
          <o:OLEObject Type="Embed" ProgID="Equation.DSMT4" ShapeID="_x0000_i1027" DrawAspect="Content" ObjectID="_1566803319" r:id="rId11"/>
        </w:object>
      </w:r>
      <w:r w:rsidRPr="001A0A37">
        <w:rPr>
          <w:i/>
          <w:sz w:val="28"/>
          <w:szCs w:val="28"/>
        </w:rPr>
        <w:t>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уравнения способом разложения на множители и замены переменной;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линейные уравнения и неравенства с параметрами;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несложные квадратные уравнения с параметром;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несложные системы линейных уравнений с параметрами;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несложные уравнения в целых числах.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Функции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1A0A37">
        <w:rPr>
          <w:i/>
          <w:sz w:val="28"/>
          <w:szCs w:val="28"/>
        </w:rPr>
        <w:t>знакопостоянства</w:t>
      </w:r>
      <w:proofErr w:type="spellEnd"/>
      <w:r w:rsidRPr="001A0A37">
        <w:rPr>
          <w:i/>
          <w:sz w:val="28"/>
          <w:szCs w:val="28"/>
        </w:rPr>
        <w:t xml:space="preserve">, монотонность функции, чётность/нечётность функции; 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 w:rsidRPr="001A0A37">
        <w:rPr>
          <w:i/>
          <w:sz w:val="28"/>
          <w:szCs w:val="28"/>
        </w:rPr>
        <w:object w:dxaOrig="1300" w:dyaOrig="620">
          <v:shape id="_x0000_i1028" type="#_x0000_t75" style="width:63.6pt;height:30.6pt" o:ole="">
            <v:imagedata r:id="rId12" o:title=""/>
          </v:shape>
          <o:OLEObject Type="Embed" ProgID="Equation.DSMT4" ShapeID="_x0000_i1028" DrawAspect="Content" ObjectID="_1566803320" r:id="rId13"/>
        </w:object>
      </w:r>
      <w:r w:rsidRPr="001A0A37">
        <w:rPr>
          <w:i/>
          <w:sz w:val="28"/>
          <w:szCs w:val="28"/>
        </w:rPr>
        <w:t xml:space="preserve">, </w:t>
      </w:r>
      <w:r w:rsidRPr="001A0A37">
        <w:rPr>
          <w:i/>
          <w:sz w:val="28"/>
          <w:szCs w:val="28"/>
        </w:rPr>
        <w:object w:dxaOrig="760" w:dyaOrig="380">
          <v:shape id="_x0000_i1029" type="#_x0000_t75" style="width:39.6pt;height:18pt" o:ole="">
            <v:imagedata r:id="rId14" o:title=""/>
          </v:shape>
          <o:OLEObject Type="Embed" ProgID="Equation.DSMT4" ShapeID="_x0000_i1029" DrawAspect="Content" ObjectID="_1566803321" r:id="rId15"/>
        </w:object>
      </w:r>
      <w:r w:rsidRPr="001A0A37">
        <w:rPr>
          <w:i/>
          <w:sz w:val="28"/>
          <w:szCs w:val="28"/>
        </w:rPr>
        <w:fldChar w:fldCharType="begin"/>
      </w:r>
      <w:r w:rsidRPr="001A0A37">
        <w:rPr>
          <w:i/>
          <w:sz w:val="28"/>
          <w:szCs w:val="28"/>
        </w:rPr>
        <w:instrText xml:space="preserve"> QUOTE  </w:instrText>
      </w:r>
      <w:r w:rsidRPr="001A0A37">
        <w:rPr>
          <w:sz w:val="28"/>
          <w:szCs w:val="28"/>
        </w:rPr>
        <w:fldChar w:fldCharType="end"/>
      </w:r>
      <w:r w:rsidRPr="001A0A37">
        <w:rPr>
          <w:b/>
          <w:bCs/>
          <w:i/>
          <w:sz w:val="28"/>
          <w:szCs w:val="28"/>
        </w:rPr>
        <w:t>,</w:t>
      </w:r>
      <w:r w:rsidRPr="001A0A37">
        <w:rPr>
          <w:bCs/>
          <w:i/>
          <w:sz w:val="28"/>
          <w:szCs w:val="28"/>
        </w:rPr>
        <w:object w:dxaOrig="760" w:dyaOrig="380">
          <v:shape id="_x0000_i1030" type="#_x0000_t75" style="width:36.6pt;height:18pt" o:ole="">
            <v:imagedata r:id="rId16" o:title=""/>
          </v:shape>
          <o:OLEObject Type="Embed" ProgID="Equation.DSMT4" ShapeID="_x0000_i1030" DrawAspect="Content" ObjectID="_1566803322" r:id="rId17"/>
        </w:object>
      </w:r>
      <w:r w:rsidRPr="001A0A37">
        <w:rPr>
          <w:sz w:val="28"/>
          <w:szCs w:val="28"/>
        </w:rPr>
        <w:fldChar w:fldCharType="begin"/>
      </w:r>
      <w:r w:rsidRPr="001A0A37">
        <w:rPr>
          <w:sz w:val="28"/>
          <w:szCs w:val="28"/>
        </w:rPr>
        <w:fldChar w:fldCharType="separate"/>
      </w:r>
      <w:r w:rsidRPr="001A0A37">
        <w:rPr>
          <w:bCs/>
          <w:i/>
          <w:sz w:val="28"/>
          <w:szCs w:val="28"/>
        </w:rPr>
        <w:drawing>
          <wp:inline distT="0" distB="0" distL="0" distR="0" wp14:anchorId="5B0AA0AF" wp14:editId="41C3324A">
            <wp:extent cx="478155" cy="245110"/>
            <wp:effectExtent l="0" t="0" r="0" b="254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A37">
        <w:rPr>
          <w:sz w:val="28"/>
          <w:szCs w:val="28"/>
        </w:rPr>
        <w:fldChar w:fldCharType="end"/>
      </w:r>
      <w:r w:rsidRPr="001A0A37">
        <w:rPr>
          <w:bCs/>
          <w:i/>
          <w:sz w:val="28"/>
          <w:szCs w:val="28"/>
        </w:rPr>
        <w:t xml:space="preserve">, </w:t>
      </w:r>
      <w:r w:rsidRPr="001A0A37">
        <w:rPr>
          <w:bCs/>
          <w:i/>
          <w:sz w:val="28"/>
          <w:szCs w:val="28"/>
        </w:rPr>
        <w:object w:dxaOrig="660" w:dyaOrig="380">
          <v:shape id="_x0000_i1031" type="#_x0000_t75" style="width:32.4pt;height:18pt" o:ole="">
            <v:imagedata r:id="rId19" o:title=""/>
          </v:shape>
          <o:OLEObject Type="Embed" ProgID="Equation.DSMT4" ShapeID="_x0000_i1031" DrawAspect="Content" ObjectID="_1566803323" r:id="rId20"/>
        </w:object>
      </w:r>
      <w:r w:rsidRPr="001A0A37">
        <w:rPr>
          <w:bCs/>
          <w:i/>
          <w:sz w:val="28"/>
          <w:szCs w:val="28"/>
        </w:rPr>
        <w:t>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r w:rsidRPr="001A0A37">
        <w:rPr>
          <w:i/>
          <w:sz w:val="28"/>
          <w:szCs w:val="28"/>
          <w:lang w:val="en-US"/>
        </w:rPr>
        <w:t>y</w:t>
      </w:r>
      <w:r w:rsidRPr="001A0A37">
        <w:rPr>
          <w:i/>
          <w:sz w:val="28"/>
          <w:szCs w:val="28"/>
        </w:rPr>
        <w:t>=</w:t>
      </w:r>
      <w:r w:rsidRPr="001A0A37">
        <w:rPr>
          <w:i/>
          <w:sz w:val="28"/>
          <w:szCs w:val="28"/>
          <w:lang w:val="en-US"/>
        </w:rPr>
        <w:t>f</w:t>
      </w:r>
      <w:r w:rsidRPr="001A0A37">
        <w:rPr>
          <w:i/>
          <w:sz w:val="28"/>
          <w:szCs w:val="28"/>
        </w:rPr>
        <w:t>(</w:t>
      </w:r>
      <w:r w:rsidRPr="001A0A37">
        <w:rPr>
          <w:i/>
          <w:sz w:val="28"/>
          <w:szCs w:val="28"/>
          <w:lang w:val="en-US"/>
        </w:rPr>
        <w:t>x</w:t>
      </w:r>
      <w:r w:rsidRPr="001A0A37">
        <w:rPr>
          <w:i/>
          <w:sz w:val="28"/>
          <w:szCs w:val="28"/>
        </w:rPr>
        <w:t xml:space="preserve">) для построения графиков функций </w:t>
      </w:r>
      <w:r w:rsidRPr="001A0A37">
        <w:rPr>
          <w:i/>
          <w:sz w:val="28"/>
          <w:szCs w:val="28"/>
        </w:rPr>
        <w:object w:dxaOrig="1780" w:dyaOrig="380">
          <v:shape id="_x0000_i1032" type="#_x0000_t75" style="width:88.2pt;height:18pt" o:ole="">
            <v:imagedata r:id="rId21" o:title=""/>
          </v:shape>
          <o:OLEObject Type="Embed" ProgID="Equation.DSMT4" ShapeID="_x0000_i1032" DrawAspect="Content" ObjectID="_1566803324" r:id="rId22"/>
        </w:object>
      </w:r>
      <w:r w:rsidRPr="001A0A37">
        <w:rPr>
          <w:i/>
          <w:sz w:val="28"/>
          <w:szCs w:val="28"/>
        </w:rPr>
        <w:t xml:space="preserve">; 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lastRenderedPageBreak/>
        <w:t>исследовать функцию по её графику;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находить множество значений, нули, промежутки </w:t>
      </w:r>
      <w:proofErr w:type="spellStart"/>
      <w:r w:rsidRPr="001A0A37">
        <w:rPr>
          <w:i/>
          <w:sz w:val="28"/>
          <w:szCs w:val="28"/>
        </w:rPr>
        <w:t>знакопостоянства</w:t>
      </w:r>
      <w:proofErr w:type="spellEnd"/>
      <w:r w:rsidRPr="001A0A37">
        <w:rPr>
          <w:i/>
          <w:sz w:val="28"/>
          <w:szCs w:val="28"/>
        </w:rPr>
        <w:t>, монотонности квадратичной функции;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оперировать понятиями: последовательность, арифметическая прогрессия, геометрическая прогрессия;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задачи на арифметическую и геометрическую прогрессию.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иллюстрировать с помощью графика реальную зависимость или процесс по их характеристикам;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использовать свойства и график квадратичной функции при решении задач из других учебных предметов.</w:t>
      </w:r>
    </w:p>
    <w:p w:rsidR="001A0A37" w:rsidRPr="001A0A37" w:rsidRDefault="001A0A37" w:rsidP="001A0A37">
      <w:pPr>
        <w:jc w:val="both"/>
        <w:rPr>
          <w:b/>
          <w:bCs/>
          <w:sz w:val="28"/>
          <w:szCs w:val="28"/>
        </w:rPr>
      </w:pPr>
      <w:r w:rsidRPr="001A0A37">
        <w:rPr>
          <w:b/>
          <w:bCs/>
          <w:sz w:val="28"/>
          <w:szCs w:val="28"/>
        </w:rPr>
        <w:t>Текстовые задачи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моделировать рассуждения при поиске решения задач с помощью граф-схемы;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выделять этапы решения задачи и содержание каждого этапа;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анализировать затруднения при решении задач;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 xml:space="preserve">решать разнообразные задачи «на части», 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</w:t>
      </w:r>
      <w:proofErr w:type="gramStart"/>
      <w:r w:rsidRPr="001A0A37">
        <w:rPr>
          <w:i/>
          <w:sz w:val="28"/>
          <w:szCs w:val="28"/>
        </w:rPr>
        <w:t>).выделять</w:t>
      </w:r>
      <w:proofErr w:type="gramEnd"/>
      <w:r w:rsidRPr="001A0A37">
        <w:rPr>
          <w:i/>
          <w:sz w:val="28"/>
          <w:szCs w:val="28"/>
        </w:rPr>
        <w:t xml:space="preserve"> эти величины и отношения между ними, применять их при решении задач, конструировать собственные задач указанных типов;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владеть основными методами решения задач на смеси, сплавы, концентрации;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lastRenderedPageBreak/>
        <w:t>решать задачи на проценты, в том числе, сложные проценты с обоснованием, используя разные способы;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несложные задачи по математической статистике;</w:t>
      </w:r>
    </w:p>
    <w:p w:rsidR="001A0A37" w:rsidRPr="001A0A37" w:rsidRDefault="001A0A37" w:rsidP="001A0A37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1A0A37" w:rsidRPr="001A0A37" w:rsidRDefault="001A0A37" w:rsidP="001A0A37">
      <w:pPr>
        <w:jc w:val="both"/>
        <w:rPr>
          <w:b/>
          <w:sz w:val="28"/>
          <w:szCs w:val="28"/>
        </w:rPr>
      </w:pPr>
      <w:r w:rsidRPr="001A0A37">
        <w:rPr>
          <w:b/>
          <w:sz w:val="28"/>
          <w:szCs w:val="28"/>
        </w:rPr>
        <w:t>В повседневной жизни и при изучении других предметов: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1A0A37" w:rsidRPr="001A0A37" w:rsidRDefault="001A0A37" w:rsidP="001A0A37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 w:rsidRPr="001A0A37">
        <w:rPr>
          <w:i/>
          <w:sz w:val="28"/>
          <w:szCs w:val="28"/>
        </w:rPr>
        <w:t>решать задачи на движение по реке, рассматривая разные системы отсчета.</w:t>
      </w:r>
    </w:p>
    <w:p w:rsidR="00C5503D" w:rsidRPr="00AC7C4A" w:rsidRDefault="00AC7C4A" w:rsidP="00AC7C4A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Элективный</w:t>
      </w:r>
      <w:r w:rsidR="00C5503D" w:rsidRPr="00AC7C4A">
        <w:rPr>
          <w:sz w:val="28"/>
          <w:szCs w:val="28"/>
        </w:rPr>
        <w:t xml:space="preserve"> курс «Подготовка </w:t>
      </w:r>
      <w:r>
        <w:rPr>
          <w:sz w:val="28"/>
          <w:szCs w:val="28"/>
        </w:rPr>
        <w:t>об</w:t>
      </w:r>
      <w:r w:rsidR="00C5503D" w:rsidRPr="00AC7C4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C5503D" w:rsidRPr="00AC7C4A">
        <w:rPr>
          <w:sz w:val="28"/>
          <w:szCs w:val="28"/>
        </w:rPr>
        <w:t xml:space="preserve">щихся 9 класса к </w:t>
      </w:r>
      <w:r w:rsidR="005D41FA" w:rsidRPr="00AC7C4A">
        <w:rPr>
          <w:sz w:val="28"/>
          <w:szCs w:val="28"/>
        </w:rPr>
        <w:t>ОГЭ</w:t>
      </w:r>
      <w:r w:rsidR="00C5503D" w:rsidRPr="00AC7C4A">
        <w:rPr>
          <w:sz w:val="28"/>
          <w:szCs w:val="28"/>
        </w:rPr>
        <w:t xml:space="preserve">» входит в образовательную область «Математика» и представляет углубленное изучение теоретического материала укрупненными блоками. Курс рассчитан на учеников, желающих основательно подготовиться к </w:t>
      </w:r>
      <w:r w:rsidR="005D41FA" w:rsidRPr="00AC7C4A">
        <w:rPr>
          <w:sz w:val="28"/>
          <w:szCs w:val="28"/>
        </w:rPr>
        <w:t>экзамену</w:t>
      </w:r>
      <w:r w:rsidR="00C5503D" w:rsidRPr="00AC7C4A">
        <w:rPr>
          <w:sz w:val="28"/>
          <w:szCs w:val="28"/>
        </w:rPr>
        <w:t xml:space="preserve">. Занятия проводятся в форме обзорных лекций, на которых сообщаются теоретические факты и практикумов по решению задач. </w:t>
      </w:r>
    </w:p>
    <w:p w:rsidR="00C5503D" w:rsidRPr="00AC7C4A" w:rsidRDefault="00C5503D" w:rsidP="00AC7C4A">
      <w:p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       При работе будут использованы приемы парной, групповой деятельности для осуществления элементов самооценки, умение работать с математической литературой и выделять главное.</w:t>
      </w:r>
    </w:p>
    <w:p w:rsidR="00DB5491" w:rsidRPr="00AC7C4A" w:rsidRDefault="00DB5491" w:rsidP="00AC7C4A">
      <w:pPr>
        <w:jc w:val="both"/>
        <w:rPr>
          <w:sz w:val="28"/>
          <w:szCs w:val="28"/>
        </w:rPr>
      </w:pPr>
      <w:r w:rsidRPr="00AC7C4A">
        <w:rPr>
          <w:sz w:val="28"/>
          <w:szCs w:val="28"/>
        </w:rPr>
        <w:t>В процессе решения каждой задачи целесообразно четко различать четыре ступени:</w:t>
      </w:r>
    </w:p>
    <w:p w:rsidR="00DB5491" w:rsidRPr="00AC7C4A" w:rsidRDefault="00DB5491" w:rsidP="00AC7C4A">
      <w:pPr>
        <w:numPr>
          <w:ilvl w:val="0"/>
          <w:numId w:val="7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изучение условия задачи; </w:t>
      </w:r>
    </w:p>
    <w:p w:rsidR="00DB5491" w:rsidRPr="00AC7C4A" w:rsidRDefault="00DB5491" w:rsidP="00AC7C4A">
      <w:pPr>
        <w:numPr>
          <w:ilvl w:val="0"/>
          <w:numId w:val="7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поиск плана решения и его составление; </w:t>
      </w:r>
    </w:p>
    <w:p w:rsidR="00DB5491" w:rsidRPr="00AC7C4A" w:rsidRDefault="00DB5491" w:rsidP="00AC7C4A">
      <w:pPr>
        <w:numPr>
          <w:ilvl w:val="0"/>
          <w:numId w:val="7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осуществление плана, т.е. оформление найденного решения; </w:t>
      </w:r>
    </w:p>
    <w:p w:rsidR="00DB5491" w:rsidRPr="00AC7C4A" w:rsidRDefault="00DB5491" w:rsidP="00AC7C4A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>изучение полученного решения – критический анализ результата решения и отбор полезной информации.</w:t>
      </w:r>
    </w:p>
    <w:p w:rsidR="00DB5491" w:rsidRPr="00AC7C4A" w:rsidRDefault="00DB5491" w:rsidP="00AC7C4A">
      <w:pPr>
        <w:jc w:val="both"/>
        <w:rPr>
          <w:rStyle w:val="a6"/>
          <w:sz w:val="28"/>
          <w:szCs w:val="28"/>
        </w:rPr>
      </w:pPr>
      <w:r w:rsidRPr="00AC7C4A">
        <w:rPr>
          <w:rStyle w:val="a6"/>
          <w:sz w:val="28"/>
          <w:szCs w:val="28"/>
        </w:rPr>
        <w:t>Основные методические особенности курса:</w:t>
      </w:r>
    </w:p>
    <w:p w:rsidR="00DB5491" w:rsidRPr="00AC7C4A" w:rsidRDefault="00DB5491" w:rsidP="00AC7C4A">
      <w:pPr>
        <w:numPr>
          <w:ilvl w:val="0"/>
          <w:numId w:val="9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Подготовка по тематическому принципу, соблюдая «правила спирали»  от простых типов заданий первой части до заданий со звездочкой второй части; </w:t>
      </w:r>
    </w:p>
    <w:p w:rsidR="00DB5491" w:rsidRPr="00AC7C4A" w:rsidRDefault="00DB5491" w:rsidP="00AC7C4A">
      <w:pPr>
        <w:numPr>
          <w:ilvl w:val="0"/>
          <w:numId w:val="9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Работа с тренировочными тестами в режиме «теста скорости»; </w:t>
      </w:r>
    </w:p>
    <w:p w:rsidR="00DB5491" w:rsidRPr="00AC7C4A" w:rsidRDefault="00DB5491" w:rsidP="00AC7C4A">
      <w:pPr>
        <w:numPr>
          <w:ilvl w:val="0"/>
          <w:numId w:val="9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Работа с тренировочными тестами в режиме максимальной нагрузки, как по содержанию, так и по времени для всех школьников в равной мере; </w:t>
      </w:r>
    </w:p>
    <w:p w:rsidR="00DB5491" w:rsidRPr="00AC7C4A" w:rsidRDefault="00DB5491" w:rsidP="00AC7C4A">
      <w:pPr>
        <w:numPr>
          <w:ilvl w:val="0"/>
          <w:numId w:val="9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способом. </w:t>
      </w:r>
    </w:p>
    <w:p w:rsidR="00DB5491" w:rsidRPr="00AC7C4A" w:rsidRDefault="00DB5491" w:rsidP="00AC7C4A">
      <w:pPr>
        <w:pStyle w:val="a7"/>
        <w:spacing w:before="0" w:after="0"/>
        <w:jc w:val="both"/>
        <w:rPr>
          <w:sz w:val="28"/>
          <w:szCs w:val="28"/>
        </w:rPr>
      </w:pPr>
      <w:r w:rsidRPr="00AC7C4A">
        <w:rPr>
          <w:sz w:val="28"/>
          <w:szCs w:val="28"/>
        </w:rPr>
        <w:t>Курс рассчитан на</w:t>
      </w:r>
      <w:r w:rsidR="005D41FA" w:rsidRPr="00AC7C4A">
        <w:rPr>
          <w:sz w:val="28"/>
          <w:szCs w:val="28"/>
        </w:rPr>
        <w:t>17 занятий</w:t>
      </w:r>
      <w:r w:rsidRPr="00AC7C4A">
        <w:rPr>
          <w:sz w:val="28"/>
          <w:szCs w:val="28"/>
        </w:rPr>
        <w:t xml:space="preserve">. Включенный в программу материал предполагает повторение и углубление следующих разделов алгебры: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Выражения и их преобразования.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Уравнения и системы уравнений.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lastRenderedPageBreak/>
        <w:t xml:space="preserve">Неравенства.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Координаты и графики.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Функции.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Арифметическая и геометрическая прогрессии. </w:t>
      </w:r>
    </w:p>
    <w:p w:rsidR="00DB5491" w:rsidRPr="00AC7C4A" w:rsidRDefault="00DB5491" w:rsidP="00AC7C4A">
      <w:pPr>
        <w:numPr>
          <w:ilvl w:val="0"/>
          <w:numId w:val="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>Текстовые задачи.</w:t>
      </w:r>
    </w:p>
    <w:p w:rsidR="00DB5491" w:rsidRPr="00AC7C4A" w:rsidRDefault="00DB5491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  <w:r w:rsidRPr="00AC7C4A">
        <w:rPr>
          <w:rStyle w:val="a6"/>
          <w:sz w:val="28"/>
          <w:szCs w:val="28"/>
        </w:rPr>
        <w:t>Формы организации учебных занятий</w:t>
      </w:r>
    </w:p>
    <w:p w:rsidR="00DB5491" w:rsidRPr="00AC7C4A" w:rsidRDefault="00DB5491" w:rsidP="00AC7C4A">
      <w:pPr>
        <w:pStyle w:val="a7"/>
        <w:spacing w:before="0" w:after="0"/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Формы проведения занятий включают в себя лекции, практические работы, тренинги по использованию методов поиска решений. Основной тип занятий  комбинированный урок. Каждая тема курса начинается с постановки задачи. Теоретический материал излагается в форме мини лекции. После изучения теоретического материала выполняются практические задания для его закрепления. Занятия строятся с учётом индивидуальных особенностей обучающихся, их темпа восприятия и уровня усвоения материала. В ходе обучения периодически проводятся непродолжительные, рассчитанные на 5-10 минут, контрольные работы и тестовые испытания для определения глубины знаний и скорости выполнения заданий. Контрольные замеры обеспечивают эффективную обратную связь, позволяющую обучающим и обучающимся корректировать свою деятельность.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</w:t>
      </w:r>
      <w:r w:rsidR="0035166A">
        <w:rPr>
          <w:sz w:val="28"/>
          <w:szCs w:val="28"/>
        </w:rPr>
        <w:t>об</w:t>
      </w:r>
      <w:r w:rsidRPr="00AC7C4A">
        <w:rPr>
          <w:sz w:val="28"/>
          <w:szCs w:val="28"/>
        </w:rPr>
        <w:t>уча</w:t>
      </w:r>
      <w:r w:rsidR="0035166A">
        <w:rPr>
          <w:sz w:val="28"/>
          <w:szCs w:val="28"/>
        </w:rPr>
        <w:t>ю</w:t>
      </w:r>
      <w:r w:rsidRPr="00AC7C4A">
        <w:rPr>
          <w:sz w:val="28"/>
          <w:szCs w:val="28"/>
        </w:rPr>
        <w:t>щимся встраивать новые понятия в систему уже освоенных знаний.</w:t>
      </w:r>
    </w:p>
    <w:p w:rsidR="00DB5491" w:rsidRDefault="00DB5491" w:rsidP="00AC7C4A">
      <w:pPr>
        <w:jc w:val="both"/>
        <w:rPr>
          <w:sz w:val="28"/>
          <w:szCs w:val="28"/>
        </w:rPr>
      </w:pPr>
    </w:p>
    <w:p w:rsidR="0035166A" w:rsidRPr="0035166A" w:rsidRDefault="0035166A" w:rsidP="0035166A">
      <w:pPr>
        <w:jc w:val="center"/>
        <w:rPr>
          <w:b/>
          <w:sz w:val="28"/>
          <w:szCs w:val="28"/>
        </w:rPr>
      </w:pPr>
      <w:r w:rsidRPr="0035166A">
        <w:rPr>
          <w:b/>
          <w:sz w:val="28"/>
          <w:szCs w:val="28"/>
        </w:rPr>
        <w:t>Место курса в учебном плане</w:t>
      </w:r>
    </w:p>
    <w:p w:rsidR="006A6EF3" w:rsidRPr="00AC7C4A" w:rsidRDefault="006A6EF3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p w:rsidR="009119D9" w:rsidRPr="009119D9" w:rsidRDefault="009119D9" w:rsidP="009119D9">
      <w:pPr>
        <w:suppressAutoHyphens w:val="0"/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19D9">
        <w:rPr>
          <w:rFonts w:eastAsiaTheme="minorHAnsi"/>
          <w:sz w:val="28"/>
          <w:szCs w:val="28"/>
          <w:lang w:eastAsia="en-US"/>
        </w:rPr>
        <w:t xml:space="preserve">Преподавание курса осуществляется по выбору обучающихся как один из компонентов </w:t>
      </w:r>
      <w:proofErr w:type="spellStart"/>
      <w:r w:rsidRPr="009119D9">
        <w:rPr>
          <w:rFonts w:eastAsiaTheme="minorHAnsi"/>
          <w:sz w:val="28"/>
          <w:szCs w:val="28"/>
          <w:lang w:eastAsia="en-US"/>
        </w:rPr>
        <w:t>предпрофильной</w:t>
      </w:r>
      <w:proofErr w:type="spellEnd"/>
      <w:r w:rsidRPr="009119D9">
        <w:rPr>
          <w:rFonts w:eastAsiaTheme="minorHAnsi"/>
          <w:sz w:val="28"/>
          <w:szCs w:val="28"/>
          <w:lang w:eastAsia="en-US"/>
        </w:rPr>
        <w:t xml:space="preserve"> подготовки. Курс рассчитан на 17 часов (1 час в неделю) за счет часов компонента образовательной организации.</w:t>
      </w:r>
    </w:p>
    <w:p w:rsidR="00511E92" w:rsidRPr="00AC7C4A" w:rsidRDefault="00511E92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p w:rsidR="00511E92" w:rsidRPr="00AC7C4A" w:rsidRDefault="00511E92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p w:rsidR="00E22926" w:rsidRPr="00E22926" w:rsidRDefault="00E22926" w:rsidP="00E22926">
      <w:pPr>
        <w:pStyle w:val="a7"/>
        <w:spacing w:before="0" w:after="0"/>
        <w:ind w:right="36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Содержание курса</w:t>
      </w:r>
    </w:p>
    <w:p w:rsidR="00E22926" w:rsidRPr="00AC7C4A" w:rsidRDefault="00E22926" w:rsidP="00E22926">
      <w:pPr>
        <w:pStyle w:val="a7"/>
        <w:spacing w:before="0" w:after="0"/>
        <w:ind w:right="360"/>
        <w:jc w:val="both"/>
        <w:rPr>
          <w:sz w:val="28"/>
          <w:szCs w:val="28"/>
        </w:rPr>
      </w:pPr>
      <w:r w:rsidRPr="00AC7C4A">
        <w:rPr>
          <w:rStyle w:val="a6"/>
          <w:sz w:val="28"/>
          <w:szCs w:val="28"/>
          <w:u w:val="single"/>
        </w:rPr>
        <w:t>Тема 1</w:t>
      </w:r>
      <w:r w:rsidRPr="00AC7C4A">
        <w:rPr>
          <w:rStyle w:val="a6"/>
          <w:sz w:val="28"/>
          <w:szCs w:val="28"/>
        </w:rPr>
        <w:t>.  Выражения и их преобразования</w:t>
      </w:r>
      <w:r w:rsidRPr="00AC7C4A">
        <w:rPr>
          <w:sz w:val="28"/>
          <w:szCs w:val="28"/>
        </w:rPr>
        <w:t xml:space="preserve"> (2ч)</w:t>
      </w:r>
    </w:p>
    <w:p w:rsidR="00E22926" w:rsidRPr="00AC7C4A" w:rsidRDefault="00E22926" w:rsidP="00E22926">
      <w:pPr>
        <w:pStyle w:val="a7"/>
        <w:spacing w:before="0" w:after="0"/>
        <w:ind w:left="360" w:right="360"/>
        <w:jc w:val="both"/>
        <w:rPr>
          <w:sz w:val="28"/>
          <w:szCs w:val="28"/>
        </w:rPr>
      </w:pPr>
      <w:r w:rsidRPr="00AC7C4A">
        <w:rPr>
          <w:sz w:val="28"/>
          <w:szCs w:val="28"/>
        </w:rPr>
        <w:t>Свойства степени с натуральным и целым показателями. 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переменной.</w:t>
      </w:r>
    </w:p>
    <w:p w:rsidR="00E22926" w:rsidRPr="00AC7C4A" w:rsidRDefault="00E22926" w:rsidP="00E22926">
      <w:pPr>
        <w:pStyle w:val="a7"/>
        <w:spacing w:before="0" w:after="0"/>
        <w:ind w:right="360"/>
        <w:jc w:val="both"/>
        <w:rPr>
          <w:rStyle w:val="a6"/>
          <w:sz w:val="28"/>
          <w:szCs w:val="28"/>
        </w:rPr>
      </w:pPr>
      <w:r w:rsidRPr="00AC7C4A">
        <w:rPr>
          <w:rStyle w:val="a6"/>
          <w:sz w:val="28"/>
          <w:szCs w:val="28"/>
          <w:u w:val="single"/>
        </w:rPr>
        <w:t>Тема 2</w:t>
      </w:r>
      <w:r w:rsidRPr="00AC7C4A">
        <w:rPr>
          <w:rStyle w:val="a6"/>
          <w:sz w:val="28"/>
          <w:szCs w:val="28"/>
        </w:rPr>
        <w:t xml:space="preserve">. Уравнения и системы уравнений </w:t>
      </w:r>
      <w:r w:rsidRPr="00AC7C4A">
        <w:rPr>
          <w:sz w:val="28"/>
          <w:szCs w:val="28"/>
        </w:rPr>
        <w:t>(3ч)</w:t>
      </w:r>
    </w:p>
    <w:p w:rsidR="00E22926" w:rsidRPr="00AC7C4A" w:rsidRDefault="00E22926" w:rsidP="00E22926">
      <w:pPr>
        <w:ind w:left="360" w:right="360"/>
        <w:jc w:val="both"/>
        <w:rPr>
          <w:sz w:val="28"/>
          <w:szCs w:val="28"/>
        </w:rPr>
      </w:pPr>
      <w:r w:rsidRPr="00AC7C4A">
        <w:rPr>
          <w:sz w:val="28"/>
          <w:szCs w:val="28"/>
        </w:rPr>
        <w:t>Способы 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систем уравнений.</w:t>
      </w:r>
    </w:p>
    <w:p w:rsidR="00E22926" w:rsidRPr="00AC7C4A" w:rsidRDefault="00E22926" w:rsidP="00E22926">
      <w:pPr>
        <w:pStyle w:val="a7"/>
        <w:spacing w:before="0" w:after="0"/>
        <w:ind w:right="360"/>
        <w:jc w:val="both"/>
        <w:rPr>
          <w:sz w:val="28"/>
          <w:szCs w:val="28"/>
        </w:rPr>
      </w:pPr>
      <w:r w:rsidRPr="00AC7C4A">
        <w:rPr>
          <w:rStyle w:val="a6"/>
          <w:sz w:val="28"/>
          <w:szCs w:val="28"/>
          <w:u w:val="single"/>
        </w:rPr>
        <w:t>Тема 3</w:t>
      </w:r>
      <w:r w:rsidRPr="00AC7C4A">
        <w:rPr>
          <w:rStyle w:val="a6"/>
          <w:sz w:val="28"/>
          <w:szCs w:val="28"/>
        </w:rPr>
        <w:t xml:space="preserve">. Неравенства </w:t>
      </w:r>
      <w:r w:rsidRPr="00AC7C4A">
        <w:rPr>
          <w:sz w:val="28"/>
          <w:szCs w:val="28"/>
        </w:rPr>
        <w:t>(2ч)</w:t>
      </w:r>
    </w:p>
    <w:p w:rsidR="00E22926" w:rsidRPr="00AC7C4A" w:rsidRDefault="00E22926" w:rsidP="00E22926">
      <w:pPr>
        <w:pStyle w:val="a7"/>
        <w:spacing w:before="0" w:after="0"/>
        <w:ind w:left="360" w:right="360"/>
        <w:jc w:val="both"/>
        <w:rPr>
          <w:rStyle w:val="a6"/>
          <w:sz w:val="28"/>
          <w:szCs w:val="28"/>
          <w:u w:val="single"/>
        </w:rPr>
      </w:pPr>
      <w:r w:rsidRPr="00AC7C4A">
        <w:rPr>
          <w:sz w:val="28"/>
          <w:szCs w:val="28"/>
        </w:rPr>
        <w:t>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</w:p>
    <w:p w:rsidR="00E22926" w:rsidRPr="00AC7C4A" w:rsidRDefault="00E22926" w:rsidP="00E22926">
      <w:pPr>
        <w:pStyle w:val="a7"/>
        <w:spacing w:before="0" w:after="0"/>
        <w:ind w:right="360"/>
        <w:jc w:val="both"/>
        <w:rPr>
          <w:sz w:val="28"/>
          <w:szCs w:val="28"/>
        </w:rPr>
      </w:pPr>
      <w:r w:rsidRPr="00AC7C4A">
        <w:rPr>
          <w:rStyle w:val="a6"/>
          <w:sz w:val="28"/>
          <w:szCs w:val="28"/>
          <w:u w:val="single"/>
        </w:rPr>
        <w:t>Тема 4</w:t>
      </w:r>
      <w:r w:rsidRPr="00AC7C4A">
        <w:rPr>
          <w:rStyle w:val="a6"/>
          <w:sz w:val="28"/>
          <w:szCs w:val="28"/>
        </w:rPr>
        <w:t xml:space="preserve">. Функции </w:t>
      </w:r>
      <w:r w:rsidRPr="00AC7C4A">
        <w:rPr>
          <w:sz w:val="28"/>
          <w:szCs w:val="28"/>
        </w:rPr>
        <w:t>(2ч)</w:t>
      </w:r>
    </w:p>
    <w:p w:rsidR="00E22926" w:rsidRPr="00AC7C4A" w:rsidRDefault="00E22926" w:rsidP="00E22926">
      <w:pPr>
        <w:pStyle w:val="a7"/>
        <w:spacing w:before="0" w:after="0"/>
        <w:ind w:left="360" w:right="360"/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Функции, их свойства и графики (линейная, обратно-пропорциональная, квадратичная и др.) «Считывание» свойств функции по её графику. Анализ </w:t>
      </w:r>
      <w:r w:rsidRPr="00AC7C4A">
        <w:rPr>
          <w:sz w:val="28"/>
          <w:szCs w:val="28"/>
        </w:rPr>
        <w:lastRenderedPageBreak/>
        <w:t xml:space="preserve">графиков, описывающих зависимость между величинами. Установление соответствия между графиком функции и её аналитическим заданием. </w:t>
      </w:r>
    </w:p>
    <w:p w:rsidR="00E22926" w:rsidRPr="00AC7C4A" w:rsidRDefault="00E22926" w:rsidP="00E229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7C4A">
        <w:rPr>
          <w:rStyle w:val="a6"/>
          <w:rFonts w:ascii="Times New Roman" w:hAnsi="Times New Roman" w:cs="Times New Roman"/>
          <w:sz w:val="28"/>
          <w:szCs w:val="28"/>
          <w:u w:val="single"/>
        </w:rPr>
        <w:t>Тема 5</w:t>
      </w:r>
      <w:r w:rsidRPr="00AC7C4A">
        <w:rPr>
          <w:rStyle w:val="a6"/>
          <w:rFonts w:ascii="Times New Roman" w:hAnsi="Times New Roman" w:cs="Times New Roman"/>
          <w:sz w:val="28"/>
          <w:szCs w:val="28"/>
        </w:rPr>
        <w:t xml:space="preserve">. Координаты и графики </w:t>
      </w:r>
      <w:r w:rsidRPr="00AC7C4A">
        <w:rPr>
          <w:rFonts w:ascii="Times New Roman" w:hAnsi="Times New Roman" w:cs="Times New Roman"/>
          <w:sz w:val="28"/>
          <w:szCs w:val="28"/>
        </w:rPr>
        <w:t>(2ч)</w:t>
      </w:r>
    </w:p>
    <w:p w:rsidR="00E22926" w:rsidRPr="00AC7C4A" w:rsidRDefault="00E22926" w:rsidP="00E229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7C4A">
        <w:rPr>
          <w:rFonts w:ascii="Times New Roman" w:hAnsi="Times New Roman" w:cs="Times New Roman"/>
          <w:sz w:val="28"/>
          <w:szCs w:val="28"/>
        </w:rPr>
        <w:t>Установление соответствия между графиком функции 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E22926" w:rsidRPr="00AC7C4A" w:rsidRDefault="00E22926" w:rsidP="00E229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7C4A">
        <w:rPr>
          <w:rStyle w:val="a6"/>
          <w:rFonts w:ascii="Times New Roman" w:hAnsi="Times New Roman" w:cs="Times New Roman"/>
          <w:sz w:val="28"/>
          <w:szCs w:val="28"/>
          <w:u w:val="single"/>
        </w:rPr>
        <w:t>Тема 6</w:t>
      </w:r>
      <w:r w:rsidRPr="00AC7C4A">
        <w:rPr>
          <w:rStyle w:val="a6"/>
          <w:rFonts w:ascii="Times New Roman" w:hAnsi="Times New Roman" w:cs="Times New Roman"/>
          <w:sz w:val="28"/>
          <w:szCs w:val="28"/>
        </w:rPr>
        <w:t xml:space="preserve">. Арифметическая и геометрическая прогрессии </w:t>
      </w:r>
      <w:r w:rsidRPr="00AC7C4A">
        <w:rPr>
          <w:rFonts w:ascii="Times New Roman" w:hAnsi="Times New Roman" w:cs="Times New Roman"/>
          <w:sz w:val="28"/>
          <w:szCs w:val="28"/>
        </w:rPr>
        <w:t>(2ч)</w:t>
      </w:r>
    </w:p>
    <w:p w:rsidR="00E22926" w:rsidRPr="00AC7C4A" w:rsidRDefault="00E22926" w:rsidP="00E229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7C4A">
        <w:rPr>
          <w:rFonts w:ascii="Times New Roman" w:hAnsi="Times New Roman" w:cs="Times New Roman"/>
          <w:sz w:val="28"/>
          <w:szCs w:val="28"/>
        </w:rPr>
        <w:t xml:space="preserve">Определение арифметической и геометрической прогрессий. Рекуррентная формула. Формула </w:t>
      </w:r>
      <w:r w:rsidRPr="00AC7C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C4A">
        <w:rPr>
          <w:rFonts w:ascii="Times New Roman" w:hAnsi="Times New Roman" w:cs="Times New Roman"/>
          <w:sz w:val="28"/>
          <w:szCs w:val="28"/>
        </w:rPr>
        <w:t xml:space="preserve">-ого члена. Характеристическое свойство. Сумма </w:t>
      </w:r>
      <w:r w:rsidRPr="00AC7C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7C4A">
        <w:rPr>
          <w:rFonts w:ascii="Times New Roman" w:hAnsi="Times New Roman" w:cs="Times New Roman"/>
          <w:sz w:val="28"/>
          <w:szCs w:val="28"/>
        </w:rPr>
        <w:t>-первых членов. Комбинированные задачи.</w:t>
      </w:r>
    </w:p>
    <w:p w:rsidR="00E22926" w:rsidRPr="00AC7C4A" w:rsidRDefault="00E22926" w:rsidP="00E229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7C4A">
        <w:rPr>
          <w:rStyle w:val="a6"/>
          <w:rFonts w:ascii="Times New Roman" w:hAnsi="Times New Roman" w:cs="Times New Roman"/>
          <w:sz w:val="28"/>
          <w:szCs w:val="28"/>
          <w:u w:val="single"/>
        </w:rPr>
        <w:t>Тема 7</w:t>
      </w:r>
      <w:r w:rsidRPr="00AC7C4A">
        <w:rPr>
          <w:rStyle w:val="a6"/>
          <w:rFonts w:ascii="Times New Roman" w:hAnsi="Times New Roman" w:cs="Times New Roman"/>
          <w:sz w:val="28"/>
          <w:szCs w:val="28"/>
        </w:rPr>
        <w:t xml:space="preserve">. Текстовые задачи </w:t>
      </w:r>
      <w:r w:rsidRPr="00AC7C4A">
        <w:rPr>
          <w:rFonts w:ascii="Times New Roman" w:hAnsi="Times New Roman" w:cs="Times New Roman"/>
          <w:sz w:val="28"/>
          <w:szCs w:val="28"/>
        </w:rPr>
        <w:t>(4ч)</w:t>
      </w:r>
    </w:p>
    <w:p w:rsidR="00E22926" w:rsidRPr="00AC7C4A" w:rsidRDefault="00E22926" w:rsidP="00E2292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7C4A">
        <w:rPr>
          <w:rFonts w:ascii="Times New Roman" w:hAnsi="Times New Roman" w:cs="Times New Roman"/>
          <w:sz w:val="28"/>
          <w:szCs w:val="28"/>
        </w:rPr>
        <w:t>Задачи на проценты. Задачи на «движение», на «концентрацию», на «смеси и сплавы», на «работу». Задачи геометрического содержания.</w:t>
      </w:r>
    </w:p>
    <w:p w:rsidR="00511E92" w:rsidRPr="00AC7C4A" w:rsidRDefault="00511E92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p w:rsidR="00E22926" w:rsidRDefault="00E22926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p w:rsidR="00DB5491" w:rsidRPr="00AC7C4A" w:rsidRDefault="00E22926" w:rsidP="00E22926">
      <w:pPr>
        <w:pStyle w:val="a7"/>
        <w:spacing w:before="0" w:after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Тематическое</w:t>
      </w:r>
      <w:r w:rsidR="00DB5491" w:rsidRPr="00AC7C4A">
        <w:rPr>
          <w:rStyle w:val="a6"/>
          <w:sz w:val="28"/>
          <w:szCs w:val="28"/>
        </w:rPr>
        <w:t xml:space="preserve"> план</w:t>
      </w:r>
      <w:r>
        <w:rPr>
          <w:rStyle w:val="a6"/>
          <w:sz w:val="28"/>
          <w:szCs w:val="28"/>
        </w:rPr>
        <w:t>ирование</w:t>
      </w:r>
    </w:p>
    <w:p w:rsidR="006A6EF3" w:rsidRPr="00AC7C4A" w:rsidRDefault="006A6EF3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8"/>
        <w:gridCol w:w="5027"/>
        <w:gridCol w:w="1984"/>
        <w:gridCol w:w="1418"/>
        <w:gridCol w:w="1533"/>
      </w:tblGrid>
      <w:tr w:rsidR="00DB5491" w:rsidRPr="00AC7C4A" w:rsidTr="00DB5491">
        <w:trPr>
          <w:trHeight w:val="6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DB5491" w:rsidRPr="00AC7C4A" w:rsidRDefault="00DB5491" w:rsidP="00AC7C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Лекция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Практика</w:t>
            </w:r>
          </w:p>
        </w:tc>
      </w:tr>
      <w:tr w:rsidR="00DB5491" w:rsidRPr="00AC7C4A" w:rsidTr="00DB5491">
        <w:trPr>
          <w:trHeight w:val="26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Выражения и их преобразования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0,5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  <w:r w:rsidR="00C82BD0" w:rsidRPr="00AC7C4A">
              <w:rPr>
                <w:sz w:val="28"/>
                <w:szCs w:val="28"/>
              </w:rPr>
              <w:t>,5</w:t>
            </w:r>
          </w:p>
        </w:tc>
      </w:tr>
      <w:tr w:rsidR="00DB5491" w:rsidRPr="00AC7C4A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Уравнения и системы уравнений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0,5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2,5</w:t>
            </w:r>
          </w:p>
        </w:tc>
      </w:tr>
      <w:tr w:rsidR="00DB5491" w:rsidRPr="00AC7C4A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Неравенства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0,5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  <w:r w:rsidR="00C82BD0" w:rsidRPr="00AC7C4A">
              <w:rPr>
                <w:sz w:val="28"/>
                <w:szCs w:val="28"/>
              </w:rPr>
              <w:t>,5</w:t>
            </w:r>
          </w:p>
        </w:tc>
      </w:tr>
      <w:tr w:rsidR="00DB5491" w:rsidRPr="00AC7C4A" w:rsidTr="00DB5491">
        <w:trPr>
          <w:trHeight w:val="27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Функции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</w:p>
        </w:tc>
      </w:tr>
      <w:tr w:rsidR="00DB5491" w:rsidRPr="00AC7C4A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Координаты и графики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0,5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1,5</w:t>
            </w:r>
          </w:p>
        </w:tc>
      </w:tr>
      <w:tr w:rsidR="00DB5491" w:rsidRPr="00AC7C4A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Арифметическая и геометрическая прогрессия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C82BD0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</w:p>
        </w:tc>
      </w:tr>
      <w:tr w:rsidR="00DB5491" w:rsidRPr="00AC7C4A" w:rsidTr="00DB5491">
        <w:trPr>
          <w:trHeight w:val="30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491" w:rsidRPr="00AC7C4A" w:rsidRDefault="00F273D5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3</w:t>
            </w:r>
          </w:p>
        </w:tc>
      </w:tr>
    </w:tbl>
    <w:p w:rsidR="00511E92" w:rsidRPr="00AC7C4A" w:rsidRDefault="00511E92" w:rsidP="00AC7C4A">
      <w:pPr>
        <w:pStyle w:val="2"/>
        <w:spacing w:before="0" w:after="0"/>
        <w:jc w:val="both"/>
        <w:rPr>
          <w:rFonts w:ascii="Times New Roman" w:hAnsi="Times New Roman"/>
        </w:rPr>
      </w:pPr>
    </w:p>
    <w:p w:rsidR="00E22926" w:rsidRDefault="00E22926" w:rsidP="00AC7C4A">
      <w:pPr>
        <w:pStyle w:val="a7"/>
        <w:pageBreakBefore/>
        <w:spacing w:before="0" w:after="0"/>
        <w:ind w:right="360"/>
        <w:jc w:val="both"/>
        <w:rPr>
          <w:b/>
          <w:caps/>
          <w:sz w:val="28"/>
          <w:szCs w:val="28"/>
        </w:rPr>
        <w:sectPr w:rsidR="00E22926" w:rsidSect="00AC7C4A">
          <w:pgSz w:w="11906" w:h="16838"/>
          <w:pgMar w:top="851" w:right="851" w:bottom="851" w:left="709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</w:p>
    <w:p w:rsidR="00DB5491" w:rsidRPr="00AC7C4A" w:rsidRDefault="00DB5491" w:rsidP="00AC7C4A">
      <w:pPr>
        <w:pStyle w:val="a7"/>
        <w:pageBreakBefore/>
        <w:spacing w:before="0" w:after="0"/>
        <w:ind w:right="360"/>
        <w:jc w:val="both"/>
        <w:rPr>
          <w:b/>
          <w:caps/>
          <w:sz w:val="28"/>
          <w:szCs w:val="28"/>
        </w:rPr>
      </w:pPr>
      <w:r w:rsidRPr="00AC7C4A">
        <w:rPr>
          <w:b/>
          <w:caps/>
          <w:sz w:val="28"/>
          <w:szCs w:val="28"/>
        </w:rPr>
        <w:lastRenderedPageBreak/>
        <w:t>Календарно-тематический план</w:t>
      </w:r>
    </w:p>
    <w:tbl>
      <w:tblPr>
        <w:tblW w:w="15342" w:type="dxa"/>
        <w:jc w:val="center"/>
        <w:tblLayout w:type="fixed"/>
        <w:tblLook w:val="0000" w:firstRow="0" w:lastRow="0" w:firstColumn="0" w:lastColumn="0" w:noHBand="0" w:noVBand="0"/>
      </w:tblPr>
      <w:tblGrid>
        <w:gridCol w:w="601"/>
        <w:gridCol w:w="1134"/>
        <w:gridCol w:w="2196"/>
        <w:gridCol w:w="10489"/>
        <w:gridCol w:w="922"/>
      </w:tblGrid>
      <w:tr w:rsidR="00D4707E" w:rsidRPr="00AC7C4A" w:rsidTr="00D4707E">
        <w:trPr>
          <w:trHeight w:val="828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№ п/п</w:t>
            </w:r>
          </w:p>
          <w:p w:rsidR="00DB5491" w:rsidRPr="00AC7C4A" w:rsidRDefault="00DB5491" w:rsidP="00AC7C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jc w:val="both"/>
              <w:rPr>
                <w:b/>
                <w:sz w:val="28"/>
                <w:szCs w:val="28"/>
              </w:rPr>
            </w:pPr>
          </w:p>
          <w:p w:rsidR="00DB5491" w:rsidRPr="00AC7C4A" w:rsidRDefault="00DB5491" w:rsidP="00AC7C4A">
            <w:pPr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B5491" w:rsidRPr="00AC7C4A" w:rsidRDefault="00E22926" w:rsidP="00AC7C4A">
            <w:pPr>
              <w:jc w:val="both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Содержание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AC7C4A" w:rsidRDefault="00DB5491" w:rsidP="00AC7C4A">
            <w:pPr>
              <w:jc w:val="both"/>
              <w:rPr>
                <w:rStyle w:val="a6"/>
                <w:sz w:val="28"/>
                <w:szCs w:val="28"/>
              </w:rPr>
            </w:pPr>
            <w:r w:rsidRPr="00AC7C4A">
              <w:rPr>
                <w:rStyle w:val="a6"/>
                <w:sz w:val="28"/>
                <w:szCs w:val="28"/>
              </w:rPr>
              <w:t>Кол-во часов</w:t>
            </w:r>
          </w:p>
        </w:tc>
      </w:tr>
      <w:tr w:rsidR="0045133B" w:rsidRPr="00AC7C4A" w:rsidTr="007E0B9F">
        <w:trPr>
          <w:trHeight w:val="293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Выражения и их преобразования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5133B" w:rsidRPr="00AC7C4A" w:rsidRDefault="0045133B" w:rsidP="00AC7C4A">
            <w:pPr>
              <w:pStyle w:val="a7"/>
              <w:spacing w:before="0" w:after="0"/>
              <w:ind w:right="36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1.Свойства степени с натуральным и целым показателями. Свойства арифметического квадратного корня. Стандартный вид числа.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</w:tr>
      <w:tr w:rsidR="0045133B" w:rsidRPr="00AC7C4A" w:rsidTr="007E0B9F">
        <w:trPr>
          <w:trHeight w:val="322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133B" w:rsidRPr="00AC7C4A" w:rsidRDefault="0045133B" w:rsidP="00AC7C4A">
            <w:pPr>
              <w:pStyle w:val="a7"/>
              <w:spacing w:before="0" w:after="0"/>
              <w:ind w:right="36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2. Формулы сокращённого умножения. Приёмы разложения на множители. Выражение переменной из формулы. Нахождение значений переменной.</w:t>
            </w: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5133B" w:rsidRPr="00AC7C4A" w:rsidTr="00E22926">
        <w:trPr>
          <w:trHeight w:val="355"/>
          <w:jc w:val="center"/>
        </w:trPr>
        <w:tc>
          <w:tcPr>
            <w:tcW w:w="6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5133B" w:rsidRPr="00AC7C4A" w:rsidRDefault="0045133B" w:rsidP="00AC7C4A">
            <w:pPr>
              <w:pStyle w:val="a7"/>
              <w:spacing w:before="0" w:after="0"/>
              <w:ind w:right="36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5133B" w:rsidRPr="00AC7C4A" w:rsidRDefault="0045133B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F2E04" w:rsidRPr="00AC7C4A" w:rsidTr="00B96E67">
        <w:trPr>
          <w:trHeight w:val="581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2E04" w:rsidRPr="00AC7C4A" w:rsidRDefault="005F2E0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2E04" w:rsidRPr="00AC7C4A" w:rsidRDefault="005F2E0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2E04" w:rsidRPr="00AC7C4A" w:rsidRDefault="005F2E04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Уравнения и системы уравнения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04" w:rsidRPr="00AC7C4A" w:rsidRDefault="005F2E04" w:rsidP="00AC7C4A">
            <w:pPr>
              <w:ind w:right="36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 xml:space="preserve">1.Способы решения различных уравнений (линейных, </w:t>
            </w:r>
            <w:proofErr w:type="spellStart"/>
            <w:proofErr w:type="gramStart"/>
            <w:r w:rsidRPr="00AC7C4A">
              <w:rPr>
                <w:sz w:val="28"/>
                <w:szCs w:val="28"/>
              </w:rPr>
              <w:t>квадратных,рациональных</w:t>
            </w:r>
            <w:proofErr w:type="spellEnd"/>
            <w:proofErr w:type="gramEnd"/>
            <w:r w:rsidRPr="00AC7C4A">
              <w:rPr>
                <w:sz w:val="28"/>
                <w:szCs w:val="28"/>
              </w:rPr>
              <w:t xml:space="preserve"> и приводимых к ним).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04" w:rsidRPr="00AC7C4A" w:rsidRDefault="005F2E04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3</w:t>
            </w:r>
          </w:p>
        </w:tc>
      </w:tr>
      <w:tr w:rsidR="00D4707E" w:rsidRPr="00AC7C4A" w:rsidTr="00D4707E">
        <w:trPr>
          <w:trHeight w:val="311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AC7C4A" w:rsidRDefault="005F2E04" w:rsidP="00AC7C4A">
            <w:pPr>
              <w:ind w:right="36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2.</w:t>
            </w:r>
            <w:r w:rsidR="00DB5491" w:rsidRPr="00AC7C4A">
              <w:rPr>
                <w:sz w:val="28"/>
                <w:szCs w:val="28"/>
              </w:rPr>
              <w:t xml:space="preserve">Различные методы решения систем уравнений (графический). 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F2E04" w:rsidRPr="00AC7C4A" w:rsidTr="00DE09EC">
        <w:trPr>
          <w:trHeight w:val="613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2E04" w:rsidRPr="00AC7C4A" w:rsidRDefault="005F2E0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2E04" w:rsidRPr="00AC7C4A" w:rsidRDefault="005F2E0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2E04" w:rsidRPr="00AC7C4A" w:rsidRDefault="005F2E0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04" w:rsidRPr="00AC7C4A" w:rsidRDefault="005F2E04" w:rsidP="00AC7C4A">
            <w:pPr>
              <w:ind w:right="36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 xml:space="preserve">3.Различные методы решения систем уравнений (метод подстановки, метод сложения). </w:t>
            </w:r>
          </w:p>
          <w:p w:rsidR="005F2E04" w:rsidRPr="00AC7C4A" w:rsidRDefault="005F2E04" w:rsidP="00AC7C4A">
            <w:pPr>
              <w:ind w:right="36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Применение специальных приёмов при решении систем уравнений.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04" w:rsidRPr="00AC7C4A" w:rsidRDefault="005F2E0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84EC6" w:rsidRPr="00AC7C4A" w:rsidTr="00084EC6">
        <w:trPr>
          <w:trHeight w:val="595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Неравенства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1. Решение линейных, квадратных неравенств с одной переменной и их систем.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</w:tr>
      <w:tr w:rsidR="00D4707E" w:rsidRPr="00AC7C4A" w:rsidTr="00084EC6">
        <w:trPr>
          <w:trHeight w:val="547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491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  <w:r w:rsidR="00DB5491" w:rsidRPr="00AC7C4A">
              <w:rPr>
                <w:sz w:val="28"/>
                <w:szCs w:val="28"/>
              </w:rPr>
              <w:t>. Решение задач из других разделов курса, требующих применение аппарата неравенств.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5491" w:rsidRPr="00AC7C4A" w:rsidRDefault="00DB5491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84EC6" w:rsidRPr="00AC7C4A" w:rsidTr="00084EC6">
        <w:trPr>
          <w:trHeight w:val="619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Функции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1. Функции, их свойства и графики (линейная, обратно-пропорциональная, квадратичная и др.) .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</w:tr>
      <w:tr w:rsidR="00084EC6" w:rsidRPr="00AC7C4A" w:rsidTr="00F0331E">
        <w:trPr>
          <w:trHeight w:val="618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2. Построение более сложных графиков (кусочно-заданные, с «выбитыми» точками и т.п.).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4EC6" w:rsidRPr="00AC7C4A" w:rsidRDefault="00084EC6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E6272" w:rsidRPr="00AC7C4A" w:rsidTr="00A729F4">
        <w:trPr>
          <w:trHeight w:val="618"/>
          <w:jc w:val="center"/>
        </w:trPr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Координаты и графики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1. Составление уравнения прямых и парабол по заданным условиям.</w:t>
            </w:r>
          </w:p>
          <w:p w:rsidR="003E6272" w:rsidRPr="00AC7C4A" w:rsidRDefault="003E6272" w:rsidP="00AC7C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4A"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коэффициентов для уравнений прямой и параболы.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</w:tr>
      <w:tr w:rsidR="003E6272" w:rsidRPr="00AC7C4A" w:rsidTr="00F8506A">
        <w:trPr>
          <w:trHeight w:val="618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2" w:rsidRPr="00AC7C4A" w:rsidRDefault="003E6272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 xml:space="preserve">2. Решение задач геометрического содержания на координатной плоскости. </w:t>
            </w:r>
          </w:p>
          <w:p w:rsidR="003E6272" w:rsidRPr="00AC7C4A" w:rsidRDefault="003E6272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 xml:space="preserve"> Построение графиков уравнений с двумя переменными.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272" w:rsidRPr="00AC7C4A" w:rsidRDefault="003E6272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D4614" w:rsidRPr="00AC7C4A" w:rsidTr="004E1148">
        <w:trPr>
          <w:trHeight w:val="304"/>
          <w:jc w:val="center"/>
        </w:trPr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Арифметическая и геометрическая прогрессия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1. Решение задач с применением формул п-</w:t>
            </w:r>
            <w:proofErr w:type="spellStart"/>
            <w:r w:rsidRPr="00AC7C4A">
              <w:rPr>
                <w:sz w:val="28"/>
                <w:szCs w:val="28"/>
              </w:rPr>
              <w:t>го</w:t>
            </w:r>
            <w:proofErr w:type="spellEnd"/>
            <w:r w:rsidRPr="00AC7C4A">
              <w:rPr>
                <w:sz w:val="28"/>
                <w:szCs w:val="28"/>
              </w:rPr>
              <w:t xml:space="preserve"> </w:t>
            </w:r>
            <w:proofErr w:type="gramStart"/>
            <w:r w:rsidRPr="00AC7C4A">
              <w:rPr>
                <w:sz w:val="28"/>
                <w:szCs w:val="28"/>
              </w:rPr>
              <w:t>члена  и</w:t>
            </w:r>
            <w:proofErr w:type="gramEnd"/>
            <w:r w:rsidRPr="00AC7C4A">
              <w:rPr>
                <w:sz w:val="28"/>
                <w:szCs w:val="28"/>
              </w:rPr>
              <w:t xml:space="preserve"> суммы первых п членов арифметической, геометрической прогрессий.</w:t>
            </w:r>
          </w:p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</w:t>
            </w:r>
          </w:p>
        </w:tc>
      </w:tr>
      <w:tr w:rsidR="000D4614" w:rsidRPr="00AC7C4A" w:rsidTr="00E22926">
        <w:trPr>
          <w:trHeight w:val="335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D4614" w:rsidRPr="00AC7C4A" w:rsidTr="00B62213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2. Применение аппарата уравнений и неравенств при решении задач на прогрессии.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D4614" w:rsidRPr="00AC7C4A" w:rsidTr="00B62213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4707E" w:rsidRPr="00AC7C4A" w:rsidTr="00D4707E">
        <w:trPr>
          <w:trHeight w:val="304"/>
          <w:jc w:val="center"/>
        </w:trPr>
        <w:tc>
          <w:tcPr>
            <w:tcW w:w="6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AC7C4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Текстовые задачи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C4A">
              <w:rPr>
                <w:rFonts w:ascii="Times New Roman" w:hAnsi="Times New Roman" w:cs="Times New Roman"/>
                <w:sz w:val="28"/>
                <w:szCs w:val="28"/>
              </w:rPr>
              <w:t>1.Задачи на проценты.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4</w:t>
            </w:r>
          </w:p>
        </w:tc>
      </w:tr>
      <w:tr w:rsidR="00D4707E" w:rsidRPr="00AC7C4A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2.Задачи на «движение»</w:t>
            </w:r>
            <w:r w:rsidR="00511E92" w:rsidRPr="00AC7C4A">
              <w:rPr>
                <w:sz w:val="28"/>
                <w:szCs w:val="28"/>
              </w:rPr>
              <w:t>.</w:t>
            </w:r>
            <w:r w:rsidR="000D4614" w:rsidRPr="00AC7C4A">
              <w:rPr>
                <w:sz w:val="28"/>
                <w:szCs w:val="28"/>
              </w:rPr>
              <w:t>Задачи на «работу».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D4614" w:rsidRPr="00AC7C4A" w:rsidTr="000D4614">
        <w:trPr>
          <w:trHeight w:val="420"/>
          <w:jc w:val="center"/>
        </w:trPr>
        <w:tc>
          <w:tcPr>
            <w:tcW w:w="6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3.Задачи на «концентрацию».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614" w:rsidRPr="00AC7C4A" w:rsidRDefault="000D4614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4707E" w:rsidRPr="00AC7C4A" w:rsidTr="00D4707E">
        <w:trPr>
          <w:trHeight w:val="304"/>
          <w:jc w:val="center"/>
        </w:trPr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7E" w:rsidRPr="00AC7C4A" w:rsidRDefault="000D4614" w:rsidP="00AC7C4A">
            <w:pPr>
              <w:jc w:val="both"/>
              <w:rPr>
                <w:sz w:val="28"/>
                <w:szCs w:val="28"/>
              </w:rPr>
            </w:pPr>
            <w:r w:rsidRPr="00AC7C4A">
              <w:rPr>
                <w:sz w:val="28"/>
                <w:szCs w:val="28"/>
              </w:rPr>
              <w:t>4</w:t>
            </w:r>
            <w:r w:rsidR="00D4707E" w:rsidRPr="00AC7C4A">
              <w:rPr>
                <w:sz w:val="28"/>
                <w:szCs w:val="28"/>
              </w:rPr>
              <w:t>.Задачи геометрического содержания</w:t>
            </w:r>
            <w:r w:rsidR="00511E92" w:rsidRPr="00AC7C4A">
              <w:rPr>
                <w:sz w:val="28"/>
                <w:szCs w:val="28"/>
              </w:rPr>
              <w:t>.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707E" w:rsidRPr="00AC7C4A" w:rsidRDefault="00D4707E" w:rsidP="00AC7C4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A6EF3" w:rsidRPr="00AC7C4A" w:rsidRDefault="006A6EF3" w:rsidP="00AC7C4A">
      <w:pPr>
        <w:pStyle w:val="a7"/>
        <w:spacing w:before="0" w:after="0"/>
        <w:jc w:val="both"/>
        <w:rPr>
          <w:rStyle w:val="a6"/>
          <w:sz w:val="28"/>
          <w:szCs w:val="28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</w:pPr>
    </w:p>
    <w:p w:rsidR="008962B2" w:rsidRDefault="008962B2" w:rsidP="00AC7C4A">
      <w:pPr>
        <w:pStyle w:val="a7"/>
        <w:spacing w:before="0" w:after="0"/>
        <w:ind w:left="720"/>
        <w:jc w:val="both"/>
        <w:rPr>
          <w:b/>
          <w:sz w:val="28"/>
          <w:szCs w:val="28"/>
          <w:u w:val="single"/>
        </w:rPr>
        <w:sectPr w:rsidR="008962B2" w:rsidSect="00E22926">
          <w:pgSz w:w="16838" w:h="11906" w:orient="landscape"/>
          <w:pgMar w:top="851" w:right="851" w:bottom="709" w:left="851" w:header="720" w:footer="720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  <w:docGrid w:linePitch="360"/>
        </w:sectPr>
      </w:pPr>
    </w:p>
    <w:p w:rsidR="006A6EF3" w:rsidRPr="008962B2" w:rsidRDefault="008962B2" w:rsidP="008962B2">
      <w:pPr>
        <w:pStyle w:val="a7"/>
        <w:spacing w:before="0" w:after="0"/>
        <w:ind w:left="720"/>
        <w:jc w:val="center"/>
        <w:rPr>
          <w:b/>
          <w:sz w:val="28"/>
          <w:szCs w:val="28"/>
        </w:rPr>
      </w:pPr>
      <w:r w:rsidRPr="008962B2">
        <w:rPr>
          <w:b/>
          <w:sz w:val="28"/>
          <w:szCs w:val="28"/>
        </w:rPr>
        <w:lastRenderedPageBreak/>
        <w:t>Учебно-методическое обеспечение</w:t>
      </w:r>
    </w:p>
    <w:p w:rsidR="006A6EF3" w:rsidRPr="00AC7C4A" w:rsidRDefault="006A6EF3" w:rsidP="00AC7C4A">
      <w:pPr>
        <w:pStyle w:val="a7"/>
        <w:spacing w:before="0" w:after="0"/>
        <w:jc w:val="both"/>
        <w:rPr>
          <w:b/>
          <w:sz w:val="28"/>
          <w:szCs w:val="28"/>
        </w:rPr>
      </w:pPr>
      <w:r w:rsidRPr="00AC7C4A">
        <w:rPr>
          <w:b/>
          <w:sz w:val="28"/>
          <w:szCs w:val="28"/>
        </w:rPr>
        <w:t>Методические пособия</w:t>
      </w:r>
    </w:p>
    <w:p w:rsidR="00900313" w:rsidRPr="00AC7C4A" w:rsidRDefault="00900313" w:rsidP="00AC7C4A">
      <w:pPr>
        <w:pStyle w:val="a8"/>
        <w:numPr>
          <w:ilvl w:val="0"/>
          <w:numId w:val="12"/>
        </w:numPr>
        <w:tabs>
          <w:tab w:val="left" w:pos="1080"/>
        </w:tabs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Жохов В. И., Макарычев Ю. Н., </w:t>
      </w:r>
      <w:proofErr w:type="spellStart"/>
      <w:r w:rsidRPr="00AC7C4A">
        <w:rPr>
          <w:sz w:val="28"/>
          <w:szCs w:val="28"/>
        </w:rPr>
        <w:t>Миндюк</w:t>
      </w:r>
      <w:proofErr w:type="spellEnd"/>
      <w:r w:rsidRPr="00AC7C4A">
        <w:rPr>
          <w:sz w:val="28"/>
          <w:szCs w:val="28"/>
        </w:rPr>
        <w:t xml:space="preserve"> Н. Г./ </w:t>
      </w:r>
      <w:r w:rsidRPr="00AC7C4A">
        <w:rPr>
          <w:iCs/>
          <w:sz w:val="28"/>
          <w:szCs w:val="28"/>
        </w:rPr>
        <w:t>Д</w:t>
      </w:r>
      <w:r w:rsidRPr="00AC7C4A">
        <w:rPr>
          <w:sz w:val="28"/>
          <w:szCs w:val="28"/>
        </w:rPr>
        <w:t xml:space="preserve">идактические материалы по алгебре, 9 класс – М.: Просвещение, 2005. </w:t>
      </w:r>
    </w:p>
    <w:p w:rsidR="00885E89" w:rsidRPr="00AC7C4A" w:rsidRDefault="00885E89" w:rsidP="00AC7C4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AC7C4A">
        <w:rPr>
          <w:rFonts w:eastAsia="TimesNewRomanPSMT"/>
          <w:sz w:val="28"/>
          <w:szCs w:val="28"/>
        </w:rPr>
        <w:t xml:space="preserve">Мордкович А.Г. Семенов П.В. </w:t>
      </w:r>
      <w:r w:rsidR="005C2472" w:rsidRPr="00AC7C4A">
        <w:rPr>
          <w:rFonts w:eastAsia="TimesNewRomanPSMT"/>
          <w:sz w:val="28"/>
          <w:szCs w:val="28"/>
        </w:rPr>
        <w:t xml:space="preserve">Учебник. Алгебра. 9 класс. </w:t>
      </w:r>
      <w:r w:rsidRPr="00AC7C4A">
        <w:rPr>
          <w:rFonts w:eastAsia="TimesNewRomanPSMT"/>
          <w:sz w:val="28"/>
          <w:szCs w:val="28"/>
        </w:rPr>
        <w:t>– М.: Мнемозина, 2009.</w:t>
      </w:r>
    </w:p>
    <w:p w:rsidR="00DB5491" w:rsidRPr="00AC7C4A" w:rsidRDefault="00DB5491" w:rsidP="00AC7C4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>Сборник заданий для проведения письменного экзамена по алгебре  за  курс основной   школы. «Дрофа» Москва. 2002-2006.</w:t>
      </w:r>
    </w:p>
    <w:p w:rsidR="006A6EF3" w:rsidRPr="00AC7C4A" w:rsidRDefault="006A6EF3" w:rsidP="00AC7C4A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 w:rsidRPr="00AC7C4A">
        <w:rPr>
          <w:sz w:val="28"/>
          <w:szCs w:val="28"/>
        </w:rPr>
        <w:t xml:space="preserve">Ященко И. В. ГИА-2012. Математика: типовые экзаменационные варианты: 10 вариантов / под редакцией И. В. Ященко – </w:t>
      </w:r>
      <w:proofErr w:type="gramStart"/>
      <w:r w:rsidRPr="00AC7C4A">
        <w:rPr>
          <w:sz w:val="28"/>
          <w:szCs w:val="28"/>
        </w:rPr>
        <w:t>М. :</w:t>
      </w:r>
      <w:proofErr w:type="gramEnd"/>
      <w:r w:rsidRPr="00AC7C4A">
        <w:rPr>
          <w:sz w:val="28"/>
          <w:szCs w:val="28"/>
        </w:rPr>
        <w:t xml:space="preserve"> Национальное образование, 2011</w:t>
      </w:r>
    </w:p>
    <w:p w:rsidR="006A6EF3" w:rsidRPr="00AC7C4A" w:rsidRDefault="006A6EF3" w:rsidP="00AC7C4A">
      <w:pPr>
        <w:pStyle w:val="a9"/>
        <w:spacing w:line="240" w:lineRule="auto"/>
        <w:ind w:firstLine="0"/>
        <w:jc w:val="both"/>
      </w:pPr>
      <w:r w:rsidRPr="00AC7C4A">
        <w:t>Интернет-ресурсы</w:t>
      </w:r>
    </w:p>
    <w:p w:rsidR="00900313" w:rsidRPr="00AC7C4A" w:rsidRDefault="001A0A37" w:rsidP="00AC7C4A">
      <w:pPr>
        <w:suppressAutoHyphens w:val="0"/>
        <w:ind w:left="340"/>
        <w:jc w:val="both"/>
        <w:rPr>
          <w:sz w:val="28"/>
          <w:szCs w:val="28"/>
        </w:rPr>
      </w:pPr>
      <w:hyperlink r:id="rId23" w:history="1">
        <w:r w:rsidR="00DC4FCE" w:rsidRPr="00AC7C4A">
          <w:rPr>
            <w:rStyle w:val="aa"/>
            <w:sz w:val="28"/>
            <w:szCs w:val="28"/>
          </w:rPr>
          <w:t>http://www.fipi.ru/content/otkrytyy-bank-zadaniy-oge</w:t>
        </w:r>
      </w:hyperlink>
    </w:p>
    <w:p w:rsidR="00DC4FCE" w:rsidRPr="00AC7C4A" w:rsidRDefault="001A0A37" w:rsidP="00AC7C4A">
      <w:pPr>
        <w:suppressAutoHyphens w:val="0"/>
        <w:ind w:left="340"/>
        <w:jc w:val="both"/>
        <w:rPr>
          <w:sz w:val="28"/>
          <w:szCs w:val="28"/>
        </w:rPr>
      </w:pPr>
      <w:hyperlink r:id="rId24" w:history="1">
        <w:r w:rsidR="00DC4FCE" w:rsidRPr="00AC7C4A">
          <w:rPr>
            <w:rStyle w:val="aa"/>
            <w:sz w:val="28"/>
            <w:szCs w:val="28"/>
          </w:rPr>
          <w:t>http://sdamgia.ru/</w:t>
        </w:r>
      </w:hyperlink>
    </w:p>
    <w:p w:rsidR="00DC4FCE" w:rsidRPr="00AC7C4A" w:rsidRDefault="00DC4FCE" w:rsidP="00AC7C4A">
      <w:pPr>
        <w:suppressAutoHyphens w:val="0"/>
        <w:ind w:left="340"/>
        <w:jc w:val="both"/>
        <w:rPr>
          <w:sz w:val="28"/>
          <w:szCs w:val="28"/>
        </w:rPr>
      </w:pPr>
    </w:p>
    <w:sectPr w:rsidR="00DC4FCE" w:rsidRPr="00AC7C4A" w:rsidSect="008962B2">
      <w:pgSz w:w="11906" w:h="16838"/>
      <w:pgMar w:top="851" w:right="851" w:bottom="851" w:left="709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975EE1"/>
    <w:multiLevelType w:val="hybridMultilevel"/>
    <w:tmpl w:val="2D187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72AF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73AC6"/>
    <w:multiLevelType w:val="hybridMultilevel"/>
    <w:tmpl w:val="EA74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A907A5"/>
    <w:multiLevelType w:val="hybridMultilevel"/>
    <w:tmpl w:val="C9320F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027F8"/>
    <w:multiLevelType w:val="hybridMultilevel"/>
    <w:tmpl w:val="06E2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6E01"/>
    <w:multiLevelType w:val="hybridMultilevel"/>
    <w:tmpl w:val="5B6210EA"/>
    <w:lvl w:ilvl="0" w:tplc="B608EF70">
      <w:start w:val="1"/>
      <w:numFmt w:val="bullet"/>
      <w:lvlText w:val="·"/>
      <w:lvlJc w:val="left"/>
      <w:pPr>
        <w:ind w:left="36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0A01ECC"/>
    <w:multiLevelType w:val="hybridMultilevel"/>
    <w:tmpl w:val="5CF4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7BD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9"/>
  </w:num>
  <w:num w:numId="9">
    <w:abstractNumId w:val="8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6"/>
  </w:num>
  <w:num w:numId="15">
    <w:abstractNumId w:val="19"/>
  </w:num>
  <w:num w:numId="16">
    <w:abstractNumId w:val="14"/>
  </w:num>
  <w:num w:numId="17">
    <w:abstractNumId w:val="10"/>
  </w:num>
  <w:num w:numId="18">
    <w:abstractNumId w:val="20"/>
  </w:num>
  <w:num w:numId="19">
    <w:abstractNumId w:val="13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6997"/>
    <w:rsid w:val="00030C6A"/>
    <w:rsid w:val="00043DA8"/>
    <w:rsid w:val="00084EC6"/>
    <w:rsid w:val="000D4614"/>
    <w:rsid w:val="000F1898"/>
    <w:rsid w:val="001A0A37"/>
    <w:rsid w:val="001B324D"/>
    <w:rsid w:val="002010A9"/>
    <w:rsid w:val="002109A4"/>
    <w:rsid w:val="00230316"/>
    <w:rsid w:val="002D4A7B"/>
    <w:rsid w:val="002D5A00"/>
    <w:rsid w:val="0035166A"/>
    <w:rsid w:val="003609B2"/>
    <w:rsid w:val="00385CEF"/>
    <w:rsid w:val="003E6272"/>
    <w:rsid w:val="003F48CB"/>
    <w:rsid w:val="003F6FC8"/>
    <w:rsid w:val="0045133B"/>
    <w:rsid w:val="005035D1"/>
    <w:rsid w:val="00511E92"/>
    <w:rsid w:val="005C2472"/>
    <w:rsid w:val="005D41FA"/>
    <w:rsid w:val="005F2E04"/>
    <w:rsid w:val="00696997"/>
    <w:rsid w:val="006A6EF3"/>
    <w:rsid w:val="007D3D8D"/>
    <w:rsid w:val="00834873"/>
    <w:rsid w:val="00885E89"/>
    <w:rsid w:val="008962B2"/>
    <w:rsid w:val="00900313"/>
    <w:rsid w:val="009119D9"/>
    <w:rsid w:val="00990DC2"/>
    <w:rsid w:val="00AC7C4A"/>
    <w:rsid w:val="00AF5387"/>
    <w:rsid w:val="00B05EA3"/>
    <w:rsid w:val="00B82CCD"/>
    <w:rsid w:val="00C40E73"/>
    <w:rsid w:val="00C5503D"/>
    <w:rsid w:val="00C82BD0"/>
    <w:rsid w:val="00D4707E"/>
    <w:rsid w:val="00DB5491"/>
    <w:rsid w:val="00DC4FCE"/>
    <w:rsid w:val="00DE397B"/>
    <w:rsid w:val="00E22926"/>
    <w:rsid w:val="00E954E8"/>
    <w:rsid w:val="00F0347C"/>
    <w:rsid w:val="00F273D5"/>
    <w:rsid w:val="00F85482"/>
    <w:rsid w:val="00FF1877"/>
    <w:rsid w:val="00FF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C9E9"/>
  <w15:docId w15:val="{6414F5EA-3F15-4BAB-8650-3E044D3D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6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69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4"/>
    <w:next w:val="a"/>
    <w:link w:val="a5"/>
    <w:uiPriority w:val="11"/>
    <w:qFormat/>
    <w:rsid w:val="00F85482"/>
    <w:pPr>
      <w:spacing w:after="60"/>
      <w:jc w:val="center"/>
      <w:outlineLvl w:val="1"/>
    </w:pPr>
    <w:rPr>
      <w:rFonts w:eastAsiaTheme="majorEastAsia" w:cstheme="majorBidi"/>
      <w:shadow/>
      <w:sz w:val="24"/>
      <w:szCs w:val="24"/>
    </w:rPr>
  </w:style>
  <w:style w:type="character" w:customStyle="1" w:styleId="a5">
    <w:name w:val="Подзаголовок Знак"/>
    <w:basedOn w:val="a0"/>
    <w:link w:val="a3"/>
    <w:uiPriority w:val="11"/>
    <w:rsid w:val="00F85482"/>
    <w:rPr>
      <w:rFonts w:eastAsiaTheme="majorEastAsia" w:cstheme="majorBidi"/>
      <w:shadow/>
      <w:sz w:val="24"/>
      <w:szCs w:val="24"/>
    </w:rPr>
  </w:style>
  <w:style w:type="paragraph" w:styleId="a4">
    <w:name w:val="No Spacing"/>
    <w:qFormat/>
    <w:rsid w:val="00F8548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9699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6">
    <w:name w:val="Strong"/>
    <w:basedOn w:val="a0"/>
    <w:qFormat/>
    <w:rsid w:val="00696997"/>
    <w:rPr>
      <w:b/>
      <w:bCs/>
    </w:rPr>
  </w:style>
  <w:style w:type="paragraph" w:styleId="a7">
    <w:name w:val="Normal (Web)"/>
    <w:basedOn w:val="a"/>
    <w:rsid w:val="00696997"/>
    <w:pPr>
      <w:spacing w:before="280" w:after="280"/>
    </w:pPr>
  </w:style>
  <w:style w:type="paragraph" w:styleId="a8">
    <w:name w:val="List Paragraph"/>
    <w:basedOn w:val="a"/>
    <w:uiPriority w:val="34"/>
    <w:qFormat/>
    <w:rsid w:val="00DB5491"/>
    <w:pPr>
      <w:ind w:left="720"/>
      <w:contextualSpacing/>
    </w:pPr>
  </w:style>
  <w:style w:type="paragraph" w:customStyle="1" w:styleId="a9">
    <w:name w:val="Заголовок МОЙ"/>
    <w:basedOn w:val="a"/>
    <w:next w:val="1"/>
    <w:qFormat/>
    <w:rsid w:val="006A6EF3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  <w:lang w:eastAsia="ru-RU"/>
    </w:rPr>
  </w:style>
  <w:style w:type="character" w:styleId="aa">
    <w:name w:val="Hyperlink"/>
    <w:basedOn w:val="a0"/>
    <w:rsid w:val="006A6EF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ab">
    <w:name w:val="Table Grid"/>
    <w:basedOn w:val="a1"/>
    <w:uiPriority w:val="59"/>
    <w:rsid w:val="00503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sdamgia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www.fipi.ru/content/otkrytyy-bank-zadaniy-oge" TargetMode="Externa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A9287-5972-41E4-A636-EC19998E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5</cp:revision>
  <cp:lastPrinted>2016-11-17T07:10:00Z</cp:lastPrinted>
  <dcterms:created xsi:type="dcterms:W3CDTF">2016-10-05T06:09:00Z</dcterms:created>
  <dcterms:modified xsi:type="dcterms:W3CDTF">2017-09-13T07:22:00Z</dcterms:modified>
</cp:coreProperties>
</file>